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12D0" w14:textId="77777777" w:rsidR="00C22C85" w:rsidRDefault="00C22C85" w:rsidP="009758E6">
      <w:pPr>
        <w:pStyle w:val="NoSpacing"/>
        <w:rPr>
          <w:rFonts w:cstheme="minorHAnsi"/>
          <w:color w:val="0070C0"/>
          <w:sz w:val="28"/>
          <w:szCs w:val="28"/>
          <w:lang w:val="sq-AL"/>
        </w:rPr>
      </w:pPr>
    </w:p>
    <w:p w14:paraId="165D5F8C" w14:textId="77777777" w:rsidR="00C22C85" w:rsidRDefault="00C22C85" w:rsidP="009758E6">
      <w:pPr>
        <w:pStyle w:val="NoSpacing"/>
        <w:rPr>
          <w:rFonts w:cstheme="minorHAnsi"/>
          <w:color w:val="0070C0"/>
          <w:sz w:val="28"/>
          <w:szCs w:val="28"/>
          <w:lang w:val="sq-AL"/>
        </w:rPr>
      </w:pPr>
    </w:p>
    <w:p w14:paraId="56153C7B" w14:textId="77777777" w:rsidR="00C22C85" w:rsidRDefault="00C22C85" w:rsidP="009758E6">
      <w:pPr>
        <w:pStyle w:val="NoSpacing"/>
        <w:rPr>
          <w:rFonts w:cstheme="minorHAnsi"/>
          <w:color w:val="0070C0"/>
          <w:sz w:val="28"/>
          <w:szCs w:val="28"/>
          <w:lang w:val="sq-AL"/>
        </w:rPr>
      </w:pPr>
    </w:p>
    <w:p w14:paraId="24E38ACC" w14:textId="77777777" w:rsidR="00C22C85" w:rsidRDefault="00C22C85" w:rsidP="009758E6">
      <w:pPr>
        <w:pStyle w:val="NoSpacing"/>
        <w:rPr>
          <w:rFonts w:cstheme="minorHAnsi"/>
          <w:color w:val="0070C0"/>
          <w:sz w:val="28"/>
          <w:szCs w:val="28"/>
          <w:lang w:val="sq-AL"/>
        </w:rPr>
      </w:pPr>
    </w:p>
    <w:p w14:paraId="541AC3B1" w14:textId="77777777" w:rsidR="00C22C85" w:rsidRDefault="00C22C85" w:rsidP="009758E6">
      <w:pPr>
        <w:pStyle w:val="NoSpacing"/>
        <w:rPr>
          <w:rFonts w:cstheme="minorHAnsi"/>
          <w:color w:val="0070C0"/>
          <w:sz w:val="28"/>
          <w:szCs w:val="28"/>
          <w:lang w:val="sq-AL"/>
        </w:rPr>
      </w:pPr>
    </w:p>
    <w:p w14:paraId="19F3223C" w14:textId="77777777" w:rsidR="00C22C85" w:rsidRDefault="00C22C85" w:rsidP="009758E6">
      <w:pPr>
        <w:pStyle w:val="NoSpacing"/>
        <w:rPr>
          <w:rFonts w:cstheme="minorHAnsi"/>
          <w:color w:val="0070C0"/>
          <w:sz w:val="28"/>
          <w:szCs w:val="28"/>
          <w:lang w:val="sq-AL"/>
        </w:rPr>
      </w:pPr>
    </w:p>
    <w:p w14:paraId="12FC851E" w14:textId="280DBD3A" w:rsidR="009758E6" w:rsidRPr="008673E0" w:rsidRDefault="00C22C85" w:rsidP="00C22C85">
      <w:pPr>
        <w:pStyle w:val="NoSpacing"/>
        <w:ind w:left="-540"/>
        <w:rPr>
          <w:rFonts w:cstheme="minorHAnsi"/>
          <w:color w:val="0070C0"/>
          <w:sz w:val="28"/>
          <w:szCs w:val="28"/>
          <w:lang w:val="sq-AL"/>
        </w:rPr>
      </w:pPr>
      <w:r>
        <w:rPr>
          <w:rFonts w:cstheme="minorHAnsi"/>
          <w:color w:val="0070C0"/>
          <w:sz w:val="28"/>
          <w:szCs w:val="28"/>
          <w:lang w:val="sq-AL"/>
        </w:rPr>
        <w:t xml:space="preserve">        </w:t>
      </w:r>
      <w:r w:rsidR="009758E6" w:rsidRPr="008673E0">
        <w:rPr>
          <w:rFonts w:cstheme="minorHAnsi"/>
          <w:color w:val="0070C0"/>
          <w:sz w:val="28"/>
          <w:szCs w:val="28"/>
          <w:lang w:val="sq-AL"/>
        </w:rPr>
        <w:t xml:space="preserve">GARA </w:t>
      </w:r>
      <w:r w:rsidR="00574C20" w:rsidRPr="008673E0">
        <w:rPr>
          <w:rFonts w:cstheme="minorHAnsi"/>
          <w:color w:val="0070C0"/>
          <w:sz w:val="28"/>
          <w:szCs w:val="28"/>
          <w:lang w:val="sq-AL"/>
        </w:rPr>
        <w:t xml:space="preserve">PER TE RINJET PER BIZNES PLANIN ME TE MIRE </w:t>
      </w:r>
    </w:p>
    <w:p w14:paraId="7C8B81F2" w14:textId="77777777" w:rsidR="009758E6" w:rsidRPr="008673E0" w:rsidRDefault="009758E6" w:rsidP="009758E6">
      <w:pPr>
        <w:pStyle w:val="NoSpacing"/>
        <w:rPr>
          <w:rFonts w:cstheme="minorHAnsi"/>
          <w:lang w:val="sq-AL"/>
        </w:rPr>
      </w:pPr>
    </w:p>
    <w:p w14:paraId="0F052E02" w14:textId="33E29216" w:rsidR="009758E6" w:rsidRPr="008673E0" w:rsidRDefault="009758E6" w:rsidP="009758E6">
      <w:pPr>
        <w:pStyle w:val="NoSpacing"/>
        <w:rPr>
          <w:rFonts w:cstheme="minorHAnsi"/>
          <w:lang w:val="sq-AL"/>
        </w:rPr>
      </w:pPr>
      <w:bookmarkStart w:id="0" w:name="_Hlk73705155"/>
      <w:r w:rsidRPr="008673E0">
        <w:rPr>
          <w:rFonts w:cstheme="minorHAnsi"/>
          <w:lang w:val="sq-AL"/>
        </w:rPr>
        <w:t xml:space="preserve">Konkursi i Planit të Biznesit për Rininë është një aktivitet i AZHR </w:t>
      </w:r>
      <w:r w:rsidR="00C22C85" w:rsidRPr="008673E0">
        <w:rPr>
          <w:rFonts w:cstheme="minorHAnsi"/>
          <w:lang w:val="sq-AL"/>
        </w:rPr>
        <w:t>Qendër</w:t>
      </w:r>
      <w:r w:rsidRPr="008673E0">
        <w:rPr>
          <w:rFonts w:cstheme="minorHAnsi"/>
          <w:lang w:val="sq-AL"/>
        </w:rPr>
        <w:t xml:space="preserve"> ne bashkëpunim me </w:t>
      </w:r>
      <w:r w:rsidR="00C22C85" w:rsidRPr="008673E0">
        <w:rPr>
          <w:rFonts w:cstheme="minorHAnsi"/>
          <w:lang w:val="sq-AL"/>
        </w:rPr>
        <w:t>Komunën</w:t>
      </w:r>
      <w:r w:rsidRPr="008673E0">
        <w:rPr>
          <w:rFonts w:cstheme="minorHAnsi"/>
          <w:lang w:val="sq-AL"/>
        </w:rPr>
        <w:t xml:space="preserve"> e Poduje</w:t>
      </w:r>
      <w:r w:rsidR="004B146C">
        <w:rPr>
          <w:rFonts w:cstheme="minorHAnsi"/>
          <w:lang w:val="sq-AL"/>
        </w:rPr>
        <w:t xml:space="preserve">ves </w:t>
      </w:r>
      <w:r w:rsidRPr="008673E0">
        <w:rPr>
          <w:rFonts w:cstheme="minorHAnsi"/>
          <w:lang w:val="sq-AL"/>
        </w:rPr>
        <w:t xml:space="preserve"> dhe përkrahje te PPSE Program Swisscontact projektit që rrit kapacitetet e sipërmarrjes së të rinjve dhe përvojën e menaxhimit të biznesit. Rritja e kapaciteteve zbatohet duke kryer punëtori për ndërmarrësi bazuar në përparësitë kryesore të Strategjive të Zhvillimit Rajonal, është që të vazhdohet me Zhvillimin e Kapaciteteve Njerëzore dhe të rritet ndërmarrja dhe krijimi i vendeve të punës në Kosovë.</w:t>
      </w:r>
    </w:p>
    <w:p w14:paraId="54C2B766" w14:textId="4F4F62C0" w:rsidR="009758E6" w:rsidRPr="008673E0" w:rsidRDefault="009758E6" w:rsidP="009758E6">
      <w:pPr>
        <w:pStyle w:val="NoSpacing"/>
        <w:rPr>
          <w:rFonts w:cstheme="minorHAnsi"/>
          <w:lang w:val="sq-AL"/>
        </w:rPr>
      </w:pPr>
      <w:r w:rsidRPr="008673E0">
        <w:rPr>
          <w:rFonts w:cstheme="minorHAnsi"/>
          <w:lang w:val="sq-AL"/>
        </w:rPr>
        <w:t xml:space="preserve">Agjencia </w:t>
      </w:r>
      <w:r w:rsidR="00D51B20" w:rsidRPr="008673E0">
        <w:rPr>
          <w:rFonts w:cstheme="minorHAnsi"/>
          <w:lang w:val="sq-AL"/>
        </w:rPr>
        <w:t>për</w:t>
      </w:r>
      <w:r w:rsidRPr="008673E0">
        <w:rPr>
          <w:rFonts w:cstheme="minorHAnsi"/>
          <w:lang w:val="sq-AL"/>
        </w:rPr>
        <w:t xml:space="preserve">  Zhvillim  Rajonal-</w:t>
      </w:r>
      <w:r w:rsidR="00D51B20" w:rsidRPr="008673E0">
        <w:rPr>
          <w:rFonts w:cstheme="minorHAnsi"/>
          <w:lang w:val="sq-AL"/>
        </w:rPr>
        <w:t>Qendër</w:t>
      </w:r>
      <w:r w:rsidRPr="008673E0">
        <w:rPr>
          <w:rFonts w:cstheme="minorHAnsi"/>
          <w:lang w:val="sq-AL"/>
        </w:rPr>
        <w:t xml:space="preserve">  (AZHR-Q) po organizo punëtori për ndërmarrësi me </w:t>
      </w:r>
      <w:r w:rsidR="00D51B20" w:rsidRPr="008673E0">
        <w:rPr>
          <w:rFonts w:cstheme="minorHAnsi"/>
          <w:lang w:val="sq-AL"/>
        </w:rPr>
        <w:t>30</w:t>
      </w:r>
      <w:r w:rsidRPr="008673E0">
        <w:rPr>
          <w:rFonts w:cstheme="minorHAnsi"/>
          <w:lang w:val="sq-AL"/>
        </w:rPr>
        <w:t xml:space="preserve"> studentë që vijnë nga </w:t>
      </w:r>
      <w:r w:rsidR="00D51B20" w:rsidRPr="008673E0">
        <w:rPr>
          <w:rFonts w:cstheme="minorHAnsi"/>
          <w:lang w:val="sq-AL"/>
        </w:rPr>
        <w:t>komuna e Podujevës</w:t>
      </w:r>
      <w:r w:rsidRPr="008673E0">
        <w:rPr>
          <w:rFonts w:cstheme="minorHAnsi"/>
          <w:lang w:val="sq-AL"/>
        </w:rPr>
        <w:t>. Konkursi i planit të biznesit dhe programi i seminarit kryhet nga Agjenci</w:t>
      </w:r>
      <w:r w:rsidR="00D51B20" w:rsidRPr="008673E0">
        <w:rPr>
          <w:rFonts w:cstheme="minorHAnsi"/>
          <w:lang w:val="sq-AL"/>
        </w:rPr>
        <w:t xml:space="preserve">a për Zhvillim Rajonal ne komunën e Podujevës </w:t>
      </w:r>
      <w:r w:rsidRPr="008673E0">
        <w:rPr>
          <w:rFonts w:cstheme="minorHAnsi"/>
          <w:lang w:val="sq-AL"/>
        </w:rPr>
        <w:t>.</w:t>
      </w:r>
    </w:p>
    <w:p w14:paraId="7C6C9DF3" w14:textId="64233440" w:rsidR="009758E6" w:rsidRPr="008673E0" w:rsidRDefault="00D51B20" w:rsidP="00D51B20">
      <w:pPr>
        <w:pStyle w:val="NoSpacing"/>
        <w:rPr>
          <w:rFonts w:cstheme="minorHAnsi"/>
          <w:lang w:val="sq-AL"/>
        </w:rPr>
      </w:pPr>
      <w:r w:rsidRPr="008673E0">
        <w:rPr>
          <w:rFonts w:cstheme="minorHAnsi"/>
          <w:lang w:val="sq-AL"/>
        </w:rPr>
        <w:t xml:space="preserve">AZHR </w:t>
      </w:r>
      <w:r w:rsidR="00574C20" w:rsidRPr="008673E0">
        <w:rPr>
          <w:rFonts w:cstheme="minorHAnsi"/>
          <w:lang w:val="sq-AL"/>
        </w:rPr>
        <w:t>Qendër</w:t>
      </w:r>
      <w:r w:rsidRPr="008673E0">
        <w:rPr>
          <w:rFonts w:cstheme="minorHAnsi"/>
          <w:lang w:val="sq-AL"/>
        </w:rPr>
        <w:t xml:space="preserve"> </w:t>
      </w:r>
      <w:r w:rsidR="009758E6" w:rsidRPr="008673E0">
        <w:rPr>
          <w:rFonts w:cstheme="minorHAnsi"/>
          <w:lang w:val="sq-AL"/>
        </w:rPr>
        <w:t xml:space="preserve"> me këtë aktivitet kërkon të identifikojë dhe plotësojë kërkesën për aftësi sipërmarrëse tek të rinjtë e </w:t>
      </w:r>
      <w:r w:rsidRPr="008673E0">
        <w:rPr>
          <w:rFonts w:cstheme="minorHAnsi"/>
          <w:lang w:val="sq-AL"/>
        </w:rPr>
        <w:t xml:space="preserve">komunës se </w:t>
      </w:r>
      <w:r w:rsidR="00574C20" w:rsidRPr="008673E0">
        <w:rPr>
          <w:rFonts w:cstheme="minorHAnsi"/>
          <w:lang w:val="sq-AL"/>
        </w:rPr>
        <w:t>Podujevës</w:t>
      </w:r>
      <w:r w:rsidRPr="008673E0">
        <w:rPr>
          <w:rFonts w:cstheme="minorHAnsi"/>
          <w:lang w:val="sq-AL"/>
        </w:rPr>
        <w:t>.</w:t>
      </w:r>
      <w:r w:rsidR="009758E6" w:rsidRPr="008673E0">
        <w:rPr>
          <w:rFonts w:cstheme="minorHAnsi"/>
          <w:lang w:val="sq-AL"/>
        </w:rPr>
        <w:t xml:space="preserve"> Ky program seminar kontribuon drejtpërdrejt në konkurrencën e biznesit përmes prezantimit të koncepteve themelore të ndërmarrjes tek </w:t>
      </w:r>
      <w:r w:rsidRPr="008673E0">
        <w:rPr>
          <w:rFonts w:cstheme="minorHAnsi"/>
          <w:lang w:val="sq-AL"/>
        </w:rPr>
        <w:t xml:space="preserve">te </w:t>
      </w:r>
      <w:r w:rsidR="00574C20" w:rsidRPr="008673E0">
        <w:rPr>
          <w:rFonts w:cstheme="minorHAnsi"/>
          <w:lang w:val="sq-AL"/>
        </w:rPr>
        <w:t>rinjtë</w:t>
      </w:r>
      <w:r w:rsidRPr="008673E0">
        <w:rPr>
          <w:rFonts w:cstheme="minorHAnsi"/>
          <w:lang w:val="sq-AL"/>
        </w:rPr>
        <w:t>.</w:t>
      </w:r>
    </w:p>
    <w:p w14:paraId="5527710E" w14:textId="50FF2A63" w:rsidR="009758E6" w:rsidRPr="008673E0" w:rsidRDefault="00D51B20" w:rsidP="00D51B20">
      <w:pPr>
        <w:pStyle w:val="NoSpacing"/>
        <w:rPr>
          <w:rFonts w:cstheme="minorHAnsi"/>
          <w:lang w:val="sq-AL"/>
        </w:rPr>
      </w:pPr>
      <w:r w:rsidRPr="008673E0">
        <w:rPr>
          <w:rFonts w:cstheme="minorHAnsi"/>
          <w:lang w:val="sq-AL"/>
        </w:rPr>
        <w:t>AZHR Qendër se bashku me komunën e Podujevës</w:t>
      </w:r>
      <w:r w:rsidR="009758E6" w:rsidRPr="008673E0">
        <w:rPr>
          <w:rFonts w:cstheme="minorHAnsi"/>
          <w:lang w:val="sq-AL"/>
        </w:rPr>
        <w:t xml:space="preserve"> do t'i </w:t>
      </w:r>
      <w:r w:rsidR="00574C20" w:rsidRPr="008673E0">
        <w:rPr>
          <w:rFonts w:cstheme="minorHAnsi"/>
          <w:lang w:val="sq-AL"/>
        </w:rPr>
        <w:t>informoi</w:t>
      </w:r>
      <w:r w:rsidRPr="008673E0">
        <w:rPr>
          <w:rFonts w:cstheme="minorHAnsi"/>
          <w:lang w:val="sq-AL"/>
        </w:rPr>
        <w:t xml:space="preserve"> </w:t>
      </w:r>
      <w:r w:rsidR="009758E6" w:rsidRPr="008673E0">
        <w:rPr>
          <w:rFonts w:cstheme="minorHAnsi"/>
          <w:lang w:val="sq-AL"/>
        </w:rPr>
        <w:t xml:space="preserve"> e të rinjve nga </w:t>
      </w:r>
      <w:r w:rsidRPr="008673E0">
        <w:rPr>
          <w:rFonts w:cstheme="minorHAnsi"/>
          <w:lang w:val="sq-AL"/>
        </w:rPr>
        <w:t xml:space="preserve">komuna e tyre </w:t>
      </w:r>
      <w:r w:rsidR="009758E6" w:rsidRPr="008673E0">
        <w:rPr>
          <w:rFonts w:cstheme="minorHAnsi"/>
          <w:lang w:val="sq-AL"/>
        </w:rPr>
        <w:t xml:space="preserve"> për të qenë pjesë e </w:t>
      </w:r>
      <w:r w:rsidRPr="008673E0">
        <w:rPr>
          <w:rFonts w:cstheme="minorHAnsi"/>
          <w:lang w:val="sq-AL"/>
        </w:rPr>
        <w:t xml:space="preserve">punëtorisë </w:t>
      </w:r>
      <w:r w:rsidR="009758E6" w:rsidRPr="008673E0">
        <w:rPr>
          <w:rFonts w:cstheme="minorHAnsi"/>
          <w:lang w:val="sq-AL"/>
        </w:rPr>
        <w:t xml:space="preserve">. </w:t>
      </w:r>
    </w:p>
    <w:bookmarkEnd w:id="0"/>
    <w:p w14:paraId="3054E6CB" w14:textId="1FA92AA3" w:rsidR="00346D62" w:rsidRPr="008673E0" w:rsidRDefault="00346D62" w:rsidP="009758E6">
      <w:pPr>
        <w:pStyle w:val="NoSpacing"/>
        <w:rPr>
          <w:rFonts w:cstheme="minorHAnsi"/>
          <w:color w:val="0070C0"/>
          <w:sz w:val="28"/>
          <w:szCs w:val="28"/>
        </w:rPr>
      </w:pPr>
    </w:p>
    <w:p w14:paraId="041442B6" w14:textId="77777777" w:rsidR="00574C20" w:rsidRPr="008673E0" w:rsidRDefault="00574C20" w:rsidP="00574C20">
      <w:pPr>
        <w:pStyle w:val="NoSpacing"/>
        <w:rPr>
          <w:rStyle w:val="y2iqfc"/>
          <w:rFonts w:cstheme="minorHAnsi"/>
          <w:color w:val="0070C0"/>
          <w:sz w:val="28"/>
          <w:szCs w:val="28"/>
          <w:lang w:val="sq-AL"/>
        </w:rPr>
      </w:pPr>
      <w:r w:rsidRPr="008673E0">
        <w:rPr>
          <w:rStyle w:val="y2iqfc"/>
          <w:rFonts w:cstheme="minorHAnsi"/>
          <w:color w:val="0070C0"/>
          <w:sz w:val="28"/>
          <w:szCs w:val="28"/>
          <w:lang w:val="sq-AL"/>
        </w:rPr>
        <w:t xml:space="preserve">PERFITUESIT KRYESOR TE KETIJ AKTIVITETI </w:t>
      </w:r>
    </w:p>
    <w:p w14:paraId="4D6C2976" w14:textId="77777777" w:rsidR="00574C20" w:rsidRPr="008673E0" w:rsidRDefault="00574C20" w:rsidP="00D51B20">
      <w:pPr>
        <w:pStyle w:val="NoSpacing"/>
        <w:rPr>
          <w:rStyle w:val="y2iqfc"/>
          <w:rFonts w:cstheme="minorHAnsi"/>
          <w:color w:val="202124"/>
          <w:lang w:val="sq-AL"/>
        </w:rPr>
      </w:pPr>
    </w:p>
    <w:p w14:paraId="19746901" w14:textId="391E147D" w:rsidR="00D51B20" w:rsidRPr="008673E0" w:rsidRDefault="00574C20" w:rsidP="00D51B20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Fonts w:cstheme="minorHAnsi"/>
          <w:lang w:val="sq-AL"/>
        </w:rPr>
        <w:t xml:space="preserve">Agjencia për  Zhvillim  Rajonal-Qendër  (AZHR-Q) </w:t>
      </w:r>
      <w:r w:rsidR="00D51B20" w:rsidRPr="008673E0">
        <w:rPr>
          <w:rStyle w:val="y2iqfc"/>
          <w:rFonts w:cstheme="minorHAnsi"/>
          <w:color w:val="202124"/>
          <w:lang w:val="sq-AL"/>
        </w:rPr>
        <w:t>me këtë aktivitet synon të rrisë kulturën sipërmarrëse të Kosovës në mesin e të rinjve dhe të promovojë më tej pasurimin e aftësive të punës, duke i dhënë përparësi pakicave dhe grave.</w:t>
      </w:r>
    </w:p>
    <w:p w14:paraId="21ED055C" w14:textId="77777777" w:rsidR="00D51B20" w:rsidRPr="008673E0" w:rsidRDefault="00D51B20" w:rsidP="00D51B20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t>Aktiviteti i projektit:</w:t>
      </w:r>
    </w:p>
    <w:p w14:paraId="1CF36487" w14:textId="77777777" w:rsidR="00D51B20" w:rsidRPr="008673E0" w:rsidRDefault="00D51B20" w:rsidP="00D51B20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t>• përforcon qëndrimet sipërmarrëse duke ofruar aftësi, njohuri dhe përvojë</w:t>
      </w:r>
    </w:p>
    <w:p w14:paraId="40645B2C" w14:textId="77777777" w:rsidR="00D51B20" w:rsidRPr="008673E0" w:rsidRDefault="00D51B20" w:rsidP="00D51B20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t>• rrit numrin e ndërmarrjeve fillestare</w:t>
      </w:r>
    </w:p>
    <w:p w14:paraId="650A6F70" w14:textId="72969FE1" w:rsidR="00D51B20" w:rsidRPr="008673E0" w:rsidRDefault="00D51B20" w:rsidP="00D51B20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t xml:space="preserve">• nxit transferimin të ideve, njohurive dhe bashkëpunimit ndërmjet </w:t>
      </w:r>
      <w:r w:rsidR="00574C20" w:rsidRPr="008673E0">
        <w:rPr>
          <w:rStyle w:val="y2iqfc"/>
          <w:rFonts w:cstheme="minorHAnsi"/>
          <w:color w:val="202124"/>
          <w:lang w:val="sq-AL"/>
        </w:rPr>
        <w:t xml:space="preserve">te rinjve </w:t>
      </w:r>
    </w:p>
    <w:p w14:paraId="5C620E54" w14:textId="77777777" w:rsidR="00D51B20" w:rsidRPr="008673E0" w:rsidRDefault="00D51B20" w:rsidP="00D51B20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t>• ndihmon pjesëmarrësit të rrjetëzohen, përtërijnë dhe zbatojnë idenë e tyre të biznesit</w:t>
      </w:r>
    </w:p>
    <w:p w14:paraId="38CC82E9" w14:textId="77777777" w:rsidR="00D51B20" w:rsidRPr="008673E0" w:rsidRDefault="00D51B20" w:rsidP="00D51B20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t>• ndihmojnë në krijimin e vendeve të punës.</w:t>
      </w:r>
    </w:p>
    <w:p w14:paraId="18C6E8AF" w14:textId="77777777" w:rsidR="00D51B20" w:rsidRPr="008673E0" w:rsidRDefault="00D51B20" w:rsidP="00D51B20">
      <w:pPr>
        <w:pStyle w:val="NoSpacing"/>
        <w:rPr>
          <w:rStyle w:val="y2iqfc"/>
          <w:rFonts w:cstheme="minorHAnsi"/>
          <w:color w:val="202124"/>
          <w:lang w:val="sq-AL"/>
        </w:rPr>
      </w:pPr>
    </w:p>
    <w:p w14:paraId="3429D54F" w14:textId="3B4A788D" w:rsidR="00574C20" w:rsidRPr="008673E0" w:rsidRDefault="00574C20" w:rsidP="00D51B20">
      <w:pPr>
        <w:pStyle w:val="NoSpacing"/>
        <w:rPr>
          <w:rStyle w:val="y2iqfc"/>
          <w:rFonts w:cstheme="minorHAnsi"/>
          <w:color w:val="0070C0"/>
          <w:sz w:val="28"/>
          <w:szCs w:val="28"/>
          <w:lang w:val="sq-AL"/>
        </w:rPr>
      </w:pPr>
      <w:r w:rsidRPr="008673E0">
        <w:rPr>
          <w:rStyle w:val="y2iqfc"/>
          <w:rFonts w:cstheme="minorHAnsi"/>
          <w:color w:val="0070C0"/>
          <w:sz w:val="28"/>
          <w:szCs w:val="28"/>
          <w:lang w:val="sq-AL"/>
        </w:rPr>
        <w:t xml:space="preserve">PERFITIMI I PJESEMARRESVE </w:t>
      </w:r>
    </w:p>
    <w:p w14:paraId="5B9577DE" w14:textId="77777777" w:rsidR="00574C20" w:rsidRPr="008673E0" w:rsidRDefault="00574C20" w:rsidP="00D51B20">
      <w:pPr>
        <w:pStyle w:val="NoSpacing"/>
        <w:rPr>
          <w:rStyle w:val="y2iqfc"/>
          <w:rFonts w:cstheme="minorHAnsi"/>
          <w:color w:val="202124"/>
          <w:lang w:val="sq-AL"/>
        </w:rPr>
      </w:pPr>
    </w:p>
    <w:p w14:paraId="246D8A0D" w14:textId="0545D2FB" w:rsidR="00D51B20" w:rsidRPr="008673E0" w:rsidRDefault="00574C20" w:rsidP="00D51B20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t>M</w:t>
      </w:r>
      <w:r w:rsidR="00D51B20" w:rsidRPr="008673E0">
        <w:rPr>
          <w:rStyle w:val="y2iqfc"/>
          <w:rFonts w:cstheme="minorHAnsi"/>
          <w:color w:val="202124"/>
          <w:lang w:val="sq-AL"/>
        </w:rPr>
        <w:t>e këtë aktivitet të projektit po investon në arsimin dhe zhvillimin e aftësive të sipërmarrjes, pasi kërkesat aktuale dhe të ardhshme brenda sektorit privat për të krijuar struktura që do të promovojnë më tej kulturën e sipërmarrjes, ndërtojnë kapacitete dhe kanalizojnë në mënyrë efikase punëkërkuesit në punësim. Pjesëmarrësit do të mësojnë rreth koncepteve themelore të sipërmarrjes dhe rolit që luan biznesi i vogël në zhvillimin ekonomik si dhe përmirësimin e perspektivave të punësimit</w:t>
      </w:r>
      <w:r w:rsidR="003C16E3" w:rsidRPr="008673E0">
        <w:rPr>
          <w:rStyle w:val="y2iqfc"/>
          <w:rFonts w:cstheme="minorHAnsi"/>
          <w:color w:val="202124"/>
          <w:lang w:val="sq-AL"/>
        </w:rPr>
        <w:t>.</w:t>
      </w:r>
    </w:p>
    <w:p w14:paraId="1955E905" w14:textId="77777777" w:rsidR="00D51B20" w:rsidRPr="008673E0" w:rsidRDefault="00D51B20" w:rsidP="00D51B20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t>Pjesëmarrësit do të:</w:t>
      </w:r>
    </w:p>
    <w:p w14:paraId="2E6ECA13" w14:textId="77777777" w:rsidR="003C16E3" w:rsidRPr="008673E0" w:rsidRDefault="003C16E3" w:rsidP="00D51B20">
      <w:pPr>
        <w:pStyle w:val="NoSpacing"/>
        <w:rPr>
          <w:rStyle w:val="y2iqfc"/>
          <w:rFonts w:cstheme="minorHAnsi"/>
          <w:color w:val="202124"/>
          <w:lang w:val="sq-AL"/>
        </w:rPr>
      </w:pPr>
    </w:p>
    <w:p w14:paraId="0FD9258F" w14:textId="42F0E42F" w:rsidR="00D51B20" w:rsidRPr="008673E0" w:rsidRDefault="00D51B20" w:rsidP="00D51B20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lastRenderedPageBreak/>
        <w:t>• të ndërtojnë kapacitetin e tyre për të menaxhuar një fillestar</w:t>
      </w:r>
    </w:p>
    <w:p w14:paraId="18829008" w14:textId="77777777" w:rsidR="00D51B20" w:rsidRPr="008673E0" w:rsidRDefault="00D51B20" w:rsidP="00D51B20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t>• të fitojnë aftësi dhe njohuri përkatëse</w:t>
      </w:r>
    </w:p>
    <w:p w14:paraId="63DC3568" w14:textId="128B750C" w:rsidR="00D51B20" w:rsidRPr="008673E0" w:rsidRDefault="00D51B20" w:rsidP="00D51B20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t xml:space="preserve">• merrni </w:t>
      </w:r>
      <w:r w:rsidR="00574C20" w:rsidRPr="008673E0">
        <w:rPr>
          <w:rStyle w:val="y2iqfc"/>
          <w:rFonts w:cstheme="minorHAnsi"/>
          <w:color w:val="202124"/>
          <w:lang w:val="sq-AL"/>
        </w:rPr>
        <w:t>zgjuarsinë</w:t>
      </w:r>
      <w:r w:rsidRPr="008673E0">
        <w:rPr>
          <w:rStyle w:val="y2iqfc"/>
          <w:rFonts w:cstheme="minorHAnsi"/>
          <w:color w:val="202124"/>
          <w:lang w:val="sq-AL"/>
        </w:rPr>
        <w:t xml:space="preserve"> e udhëheqjes</w:t>
      </w:r>
    </w:p>
    <w:p w14:paraId="11F9C0F5" w14:textId="77777777" w:rsidR="00D51B20" w:rsidRPr="008673E0" w:rsidRDefault="00D51B20" w:rsidP="00D51B20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t>• merrni ide të reja dhe perspektiva të reja</w:t>
      </w:r>
    </w:p>
    <w:p w14:paraId="356C393E" w14:textId="77777777" w:rsidR="00D51B20" w:rsidRPr="008673E0" w:rsidRDefault="00D51B20" w:rsidP="00D51B20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t>• merrni njohuri për një treg dhe kulturë tjetër</w:t>
      </w:r>
    </w:p>
    <w:p w14:paraId="13DCC8E2" w14:textId="77777777" w:rsidR="00D51B20" w:rsidRPr="008673E0" w:rsidRDefault="00D51B20" w:rsidP="00D51B20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t>• rrjeti.</w:t>
      </w:r>
    </w:p>
    <w:p w14:paraId="181332E9" w14:textId="77777777" w:rsidR="00D51B20" w:rsidRPr="008673E0" w:rsidRDefault="00D51B20" w:rsidP="00D51B20">
      <w:pPr>
        <w:pStyle w:val="NoSpacing"/>
        <w:rPr>
          <w:rStyle w:val="y2iqfc"/>
          <w:rFonts w:cstheme="minorHAnsi"/>
          <w:color w:val="202124"/>
          <w:lang w:val="sq-AL"/>
        </w:rPr>
      </w:pPr>
    </w:p>
    <w:p w14:paraId="3394DFF3" w14:textId="49291E5C" w:rsidR="00D51B20" w:rsidRPr="008673E0" w:rsidRDefault="00D51B20" w:rsidP="00D51B20">
      <w:pPr>
        <w:pStyle w:val="NoSpacing"/>
        <w:rPr>
          <w:rStyle w:val="y2iqfc"/>
          <w:rFonts w:cstheme="minorHAnsi"/>
          <w:color w:val="202124"/>
          <w:sz w:val="28"/>
          <w:szCs w:val="28"/>
          <w:lang w:val="sq-AL"/>
        </w:rPr>
      </w:pPr>
      <w:r w:rsidRPr="008673E0">
        <w:rPr>
          <w:rStyle w:val="y2iqfc"/>
          <w:rFonts w:cstheme="minorHAnsi"/>
          <w:color w:val="0070C0"/>
          <w:sz w:val="28"/>
          <w:szCs w:val="28"/>
          <w:lang w:val="sq-AL"/>
        </w:rPr>
        <w:t xml:space="preserve">KUSH </w:t>
      </w:r>
      <w:r w:rsidR="003C16E3" w:rsidRPr="008673E0">
        <w:rPr>
          <w:rStyle w:val="y2iqfc"/>
          <w:rFonts w:cstheme="minorHAnsi"/>
          <w:color w:val="0070C0"/>
          <w:sz w:val="28"/>
          <w:szCs w:val="28"/>
          <w:lang w:val="sq-AL"/>
        </w:rPr>
        <w:t>MUND TE APLIKOJ</w:t>
      </w:r>
    </w:p>
    <w:p w14:paraId="06B46391" w14:textId="77777777" w:rsidR="00574C20" w:rsidRPr="008673E0" w:rsidRDefault="00574C20" w:rsidP="00D51B20">
      <w:pPr>
        <w:pStyle w:val="NoSpacing"/>
        <w:rPr>
          <w:rStyle w:val="y2iqfc"/>
          <w:rFonts w:cstheme="minorHAnsi"/>
          <w:color w:val="202124"/>
          <w:lang w:val="sq-AL"/>
        </w:rPr>
      </w:pPr>
    </w:p>
    <w:p w14:paraId="716035CE" w14:textId="4B79BFEF" w:rsidR="00D51B20" w:rsidRPr="008673E0" w:rsidRDefault="00825B91" w:rsidP="00D51B20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25B91">
        <w:rPr>
          <w:rStyle w:val="y2iqfc"/>
          <w:rFonts w:cstheme="minorHAnsi"/>
          <w:color w:val="202124"/>
          <w:lang w:val="sq-AL"/>
        </w:rPr>
        <w:t>N</w:t>
      </w:r>
      <w:r w:rsidR="00D51B20" w:rsidRPr="00825B91">
        <w:rPr>
          <w:rStyle w:val="y2iqfc"/>
          <w:rFonts w:cstheme="minorHAnsi"/>
          <w:color w:val="202124"/>
          <w:lang w:val="sq-AL"/>
        </w:rPr>
        <w:t xml:space="preserve">ë bashkëpunim me </w:t>
      </w:r>
      <w:r w:rsidR="003C16E3" w:rsidRPr="00825B91">
        <w:rPr>
          <w:rStyle w:val="y2iqfc"/>
          <w:rFonts w:cstheme="minorHAnsi"/>
          <w:color w:val="202124"/>
          <w:lang w:val="sq-AL"/>
        </w:rPr>
        <w:t xml:space="preserve">Drejtorin </w:t>
      </w:r>
      <w:r w:rsidR="004B146C" w:rsidRPr="00825B91">
        <w:rPr>
          <w:rStyle w:val="y2iqfc"/>
          <w:rFonts w:cstheme="minorHAnsi"/>
          <w:color w:val="202124"/>
          <w:lang w:val="sq-AL"/>
        </w:rPr>
        <w:t>për</w:t>
      </w:r>
      <w:r w:rsidR="003C16E3" w:rsidRPr="00825B91">
        <w:rPr>
          <w:rStyle w:val="y2iqfc"/>
          <w:rFonts w:cstheme="minorHAnsi"/>
          <w:color w:val="202124"/>
          <w:lang w:val="sq-AL"/>
        </w:rPr>
        <w:t xml:space="preserve"> Zhvillim Ekonomik</w:t>
      </w:r>
      <w:r w:rsidR="00D51B20" w:rsidRPr="00825B91">
        <w:rPr>
          <w:rStyle w:val="y2iqfc"/>
          <w:rFonts w:cstheme="minorHAnsi"/>
          <w:color w:val="202124"/>
          <w:lang w:val="sq-AL"/>
        </w:rPr>
        <w:t>, do</w:t>
      </w:r>
      <w:r w:rsidR="00D51B20" w:rsidRPr="008673E0">
        <w:rPr>
          <w:rStyle w:val="y2iqfc"/>
          <w:rFonts w:cstheme="minorHAnsi"/>
          <w:color w:val="202124"/>
          <w:lang w:val="sq-AL"/>
        </w:rPr>
        <w:t xml:space="preserve"> të shpallin thirrjen për pjesëmarrje (Shtojca 1). </w:t>
      </w:r>
      <w:r w:rsidR="003C16E3" w:rsidRPr="008673E0">
        <w:rPr>
          <w:rStyle w:val="y2iqfc"/>
          <w:rFonts w:cstheme="minorHAnsi"/>
          <w:color w:val="202124"/>
          <w:lang w:val="sq-AL"/>
        </w:rPr>
        <w:t>AZHR-Q</w:t>
      </w:r>
      <w:r w:rsidR="00D51B20" w:rsidRPr="008673E0">
        <w:rPr>
          <w:rStyle w:val="y2iqfc"/>
          <w:rFonts w:cstheme="minorHAnsi"/>
          <w:color w:val="202124"/>
          <w:lang w:val="sq-AL"/>
        </w:rPr>
        <w:t xml:space="preserve"> gjatë gjithë procesit të përzgjedhjes inkurajon përfaqësimin e barabartë komunal.</w:t>
      </w:r>
    </w:p>
    <w:p w14:paraId="12FD1973" w14:textId="173A5D80" w:rsidR="00D51B20" w:rsidRPr="008673E0" w:rsidRDefault="00D51B20" w:rsidP="00D51B20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t xml:space="preserve">• Qytetari i </w:t>
      </w:r>
      <w:r w:rsidR="003C16E3" w:rsidRPr="008673E0">
        <w:rPr>
          <w:rStyle w:val="y2iqfc"/>
          <w:rFonts w:cstheme="minorHAnsi"/>
          <w:color w:val="202124"/>
          <w:lang w:val="sq-AL"/>
        </w:rPr>
        <w:t>komunës se Podujevës</w:t>
      </w:r>
    </w:p>
    <w:p w14:paraId="12C5FCC3" w14:textId="77777777" w:rsidR="00D51B20" w:rsidRPr="008673E0" w:rsidRDefault="00D51B20" w:rsidP="00D51B20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t>• Të jetë 18 vjeç</w:t>
      </w:r>
    </w:p>
    <w:p w14:paraId="507E9038" w14:textId="77777777" w:rsidR="00D51B20" w:rsidRPr="008673E0" w:rsidRDefault="00D51B20" w:rsidP="00D51B20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t>• Jo më i vjetër se 25 vjeç.</w:t>
      </w:r>
    </w:p>
    <w:p w14:paraId="226F83D8" w14:textId="50B9B626" w:rsidR="00D51B20" w:rsidRPr="008673E0" w:rsidRDefault="00D51B20" w:rsidP="00D51B20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t xml:space="preserve">• Të rinj që vijnë nga të gjitha komunitetet që jetojnë </w:t>
      </w:r>
      <w:r w:rsidR="003C16E3" w:rsidRPr="008673E0">
        <w:rPr>
          <w:rStyle w:val="y2iqfc"/>
          <w:rFonts w:cstheme="minorHAnsi"/>
          <w:color w:val="202124"/>
          <w:lang w:val="sq-AL"/>
        </w:rPr>
        <w:t xml:space="preserve">ne komunën e Podujeves </w:t>
      </w:r>
    </w:p>
    <w:p w14:paraId="2B21C498" w14:textId="3E5F42E5" w:rsidR="00D51B20" w:rsidRPr="008673E0" w:rsidRDefault="003C16E3" w:rsidP="00D51B20">
      <w:pPr>
        <w:pStyle w:val="NoSpacing"/>
        <w:rPr>
          <w:rFonts w:cstheme="minorHAnsi"/>
        </w:rPr>
      </w:pPr>
      <w:r w:rsidRPr="008673E0">
        <w:rPr>
          <w:rStyle w:val="y2iqfc"/>
          <w:rFonts w:cstheme="minorHAnsi"/>
          <w:color w:val="202124"/>
          <w:lang w:val="sq-AL"/>
        </w:rPr>
        <w:t>AZHR-Q</w:t>
      </w:r>
      <w:r w:rsidR="00D51B20" w:rsidRPr="008673E0">
        <w:rPr>
          <w:rStyle w:val="y2iqfc"/>
          <w:rFonts w:cstheme="minorHAnsi"/>
          <w:color w:val="202124"/>
          <w:lang w:val="sq-AL"/>
        </w:rPr>
        <w:t xml:space="preserve"> pas mbylljes së aplikimit do të kalojë nëpër procesin e përzgjedhjes dhe do të krijojë </w:t>
      </w:r>
      <w:r w:rsidRPr="008673E0">
        <w:rPr>
          <w:rStyle w:val="y2iqfc"/>
          <w:rFonts w:cstheme="minorHAnsi"/>
          <w:color w:val="202124"/>
          <w:lang w:val="sq-AL"/>
        </w:rPr>
        <w:t>grupin</w:t>
      </w:r>
      <w:r w:rsidR="00D51B20" w:rsidRPr="008673E0">
        <w:rPr>
          <w:rStyle w:val="y2iqfc"/>
          <w:rFonts w:cstheme="minorHAnsi"/>
          <w:color w:val="202124"/>
          <w:lang w:val="sq-AL"/>
        </w:rPr>
        <w:t xml:space="preserve"> me </w:t>
      </w:r>
      <w:r w:rsidRPr="008673E0">
        <w:rPr>
          <w:rStyle w:val="y2iqfc"/>
          <w:rFonts w:cstheme="minorHAnsi"/>
          <w:color w:val="202124"/>
          <w:lang w:val="sq-AL"/>
        </w:rPr>
        <w:t>3</w:t>
      </w:r>
      <w:r w:rsidR="00D51B20" w:rsidRPr="008673E0">
        <w:rPr>
          <w:rStyle w:val="y2iqfc"/>
          <w:rFonts w:cstheme="minorHAnsi"/>
          <w:color w:val="202124"/>
          <w:lang w:val="sq-AL"/>
        </w:rPr>
        <w:t>0 pjesëmarrës</w:t>
      </w:r>
      <w:r w:rsidRPr="008673E0">
        <w:rPr>
          <w:rStyle w:val="y2iqfc"/>
          <w:rFonts w:cstheme="minorHAnsi"/>
          <w:color w:val="202124"/>
          <w:lang w:val="sq-AL"/>
        </w:rPr>
        <w:t xml:space="preserve">. </w:t>
      </w:r>
      <w:r w:rsidR="00D51B20" w:rsidRPr="008673E0">
        <w:rPr>
          <w:rStyle w:val="y2iqfc"/>
          <w:rFonts w:cstheme="minorHAnsi"/>
          <w:color w:val="202124"/>
          <w:lang w:val="sq-AL"/>
        </w:rPr>
        <w:t xml:space="preserve">Procesi i përzgjedhjes kryhet nga Drejtuesit e Projektit, Menaxheri i Lartë i Projektit në mbikëqyrjen e ngushtë të </w:t>
      </w:r>
      <w:r w:rsidRPr="008673E0">
        <w:rPr>
          <w:rStyle w:val="y2iqfc"/>
          <w:rFonts w:cstheme="minorHAnsi"/>
          <w:color w:val="202124"/>
          <w:lang w:val="sq-AL"/>
        </w:rPr>
        <w:t>Drejtorive Komunale.</w:t>
      </w:r>
    </w:p>
    <w:p w14:paraId="37D57A85" w14:textId="77E8C269" w:rsidR="00D51B20" w:rsidRPr="008673E0" w:rsidRDefault="00D51B20" w:rsidP="00D51B20">
      <w:pPr>
        <w:pStyle w:val="NoSpacing"/>
        <w:rPr>
          <w:rFonts w:cstheme="minorHAnsi"/>
          <w:color w:val="0070C0"/>
          <w:sz w:val="28"/>
          <w:szCs w:val="28"/>
        </w:rPr>
      </w:pPr>
    </w:p>
    <w:p w14:paraId="1C76634A" w14:textId="5DDF1E6C" w:rsidR="003C16E3" w:rsidRPr="008673E0" w:rsidRDefault="003C16E3" w:rsidP="003C16E3">
      <w:pPr>
        <w:pStyle w:val="NoSpacing"/>
        <w:rPr>
          <w:rStyle w:val="y2iqfc"/>
          <w:rFonts w:cstheme="minorHAnsi"/>
          <w:color w:val="0070C0"/>
          <w:sz w:val="28"/>
          <w:szCs w:val="28"/>
          <w:lang w:val="sq-AL"/>
        </w:rPr>
      </w:pPr>
      <w:r w:rsidRPr="008673E0">
        <w:rPr>
          <w:rStyle w:val="y2iqfc"/>
          <w:rFonts w:cstheme="minorHAnsi"/>
          <w:color w:val="0070C0"/>
          <w:sz w:val="28"/>
          <w:szCs w:val="28"/>
          <w:lang w:val="sq-AL"/>
        </w:rPr>
        <w:t xml:space="preserve">SI TE BEHENI PJESE </w:t>
      </w:r>
    </w:p>
    <w:p w14:paraId="7E7465B3" w14:textId="77777777" w:rsidR="00A81778" w:rsidRPr="008673E0" w:rsidRDefault="00A81778" w:rsidP="003C16E3">
      <w:pPr>
        <w:pStyle w:val="NoSpacing"/>
        <w:rPr>
          <w:rStyle w:val="y2iqfc"/>
          <w:rFonts w:cstheme="minorHAnsi"/>
          <w:color w:val="0070C0"/>
          <w:sz w:val="28"/>
          <w:szCs w:val="28"/>
          <w:lang w:val="sq-AL"/>
        </w:rPr>
      </w:pPr>
    </w:p>
    <w:p w14:paraId="04CBC5C9" w14:textId="1A2AFE8F" w:rsidR="003C16E3" w:rsidRPr="008673E0" w:rsidRDefault="003C16E3" w:rsidP="003C16E3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t>• Të rinj të motivuar me një ide të besueshme biznesi</w:t>
      </w:r>
    </w:p>
    <w:p w14:paraId="186F5077" w14:textId="1AE0AE17" w:rsidR="003C16E3" w:rsidRPr="008673E0" w:rsidRDefault="003C16E3" w:rsidP="003C16E3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t xml:space="preserve">• Vetëm aplikacioni i plotë i publikuar në faqen e internetit të </w:t>
      </w:r>
      <w:hyperlink r:id="rId6" w:history="1">
        <w:r w:rsidR="004B146C" w:rsidRPr="00D8325C">
          <w:rPr>
            <w:rStyle w:val="Hyperlink"/>
            <w:rFonts w:cstheme="minorHAnsi"/>
            <w:lang w:val="sq-AL"/>
          </w:rPr>
          <w:t>www.ardacentre.org/</w:t>
        </w:r>
      </w:hyperlink>
      <w:r w:rsidR="004B146C">
        <w:rPr>
          <w:rStyle w:val="y2iqfc"/>
          <w:rFonts w:cstheme="minorHAnsi"/>
          <w:color w:val="202124"/>
          <w:lang w:val="sq-AL"/>
        </w:rPr>
        <w:t xml:space="preserve"> </w:t>
      </w:r>
      <w:r w:rsidRPr="008673E0">
        <w:rPr>
          <w:rStyle w:val="y2iqfc"/>
          <w:rFonts w:cstheme="minorHAnsi"/>
          <w:color w:val="202124"/>
          <w:lang w:val="sq-AL"/>
        </w:rPr>
        <w:t>do të konsiderohet në procesin e përzgjedhjes</w:t>
      </w:r>
    </w:p>
    <w:p w14:paraId="0EA25E5D" w14:textId="77777777" w:rsidR="003C16E3" w:rsidRPr="008673E0" w:rsidRDefault="003C16E3" w:rsidP="003C16E3">
      <w:pPr>
        <w:pStyle w:val="NoSpacing"/>
        <w:rPr>
          <w:rStyle w:val="y2iqfc"/>
          <w:rFonts w:cstheme="minorHAnsi"/>
          <w:color w:val="202124"/>
          <w:lang w:val="sq-AL"/>
        </w:rPr>
      </w:pPr>
    </w:p>
    <w:p w14:paraId="72DD1DE5" w14:textId="77777777" w:rsidR="00A81778" w:rsidRPr="008673E0" w:rsidRDefault="00A81778" w:rsidP="003C16E3">
      <w:pPr>
        <w:pStyle w:val="NoSpacing"/>
        <w:rPr>
          <w:rStyle w:val="y2iqfc"/>
          <w:rFonts w:cstheme="minorHAnsi"/>
          <w:color w:val="202124"/>
          <w:lang w:val="sq-AL"/>
        </w:rPr>
      </w:pPr>
    </w:p>
    <w:p w14:paraId="060AD195" w14:textId="27D0CA83" w:rsidR="003C16E3" w:rsidRPr="008673E0" w:rsidRDefault="003C16E3" w:rsidP="003C16E3">
      <w:pPr>
        <w:pStyle w:val="NoSpacing"/>
        <w:rPr>
          <w:rStyle w:val="y2iqfc"/>
          <w:rFonts w:cstheme="minorHAnsi"/>
          <w:color w:val="0070C0"/>
          <w:sz w:val="28"/>
          <w:szCs w:val="28"/>
          <w:lang w:val="sq-AL"/>
        </w:rPr>
      </w:pPr>
      <w:r w:rsidRPr="008673E0">
        <w:rPr>
          <w:rStyle w:val="y2iqfc"/>
          <w:rFonts w:cstheme="minorHAnsi"/>
          <w:color w:val="0070C0"/>
          <w:sz w:val="28"/>
          <w:szCs w:val="28"/>
          <w:lang w:val="sq-AL"/>
        </w:rPr>
        <w:t>METODOLOGJIA E PUN</w:t>
      </w:r>
      <w:r w:rsidR="00A81778" w:rsidRPr="008673E0">
        <w:rPr>
          <w:rStyle w:val="y2iqfc"/>
          <w:rFonts w:cstheme="minorHAnsi"/>
          <w:color w:val="0070C0"/>
          <w:sz w:val="28"/>
          <w:szCs w:val="28"/>
          <w:lang w:val="sq-AL"/>
        </w:rPr>
        <w:t>E</w:t>
      </w:r>
      <w:r w:rsidRPr="008673E0">
        <w:rPr>
          <w:rStyle w:val="y2iqfc"/>
          <w:rFonts w:cstheme="minorHAnsi"/>
          <w:color w:val="0070C0"/>
          <w:sz w:val="28"/>
          <w:szCs w:val="28"/>
          <w:lang w:val="sq-AL"/>
        </w:rPr>
        <w:t>S</w:t>
      </w:r>
    </w:p>
    <w:p w14:paraId="621AC639" w14:textId="77777777" w:rsidR="00A81778" w:rsidRPr="008673E0" w:rsidRDefault="00A81778" w:rsidP="003C16E3">
      <w:pPr>
        <w:pStyle w:val="NoSpacing"/>
        <w:rPr>
          <w:rStyle w:val="y2iqfc"/>
          <w:rFonts w:cstheme="minorHAnsi"/>
          <w:color w:val="202124"/>
          <w:lang w:val="sq-AL"/>
        </w:rPr>
      </w:pPr>
    </w:p>
    <w:p w14:paraId="6816FE28" w14:textId="5F45F34B" w:rsidR="003C16E3" w:rsidRPr="008673E0" w:rsidRDefault="00A81778" w:rsidP="003C16E3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t>AZHR-Q</w:t>
      </w:r>
      <w:r w:rsidR="003C16E3" w:rsidRPr="008673E0">
        <w:rPr>
          <w:rStyle w:val="y2iqfc"/>
          <w:rFonts w:cstheme="minorHAnsi"/>
          <w:color w:val="202124"/>
          <w:lang w:val="sq-AL"/>
        </w:rPr>
        <w:t xml:space="preserve"> krijoi module trajnimi kushtuar kësaj punëtorie për të përmbushur nevojat e studentëve që do t'i fuqizojnë ata për t'u bërë sipërmarrës të suksesshëm. Punëtoritë do të organizohen në tre module:</w:t>
      </w:r>
    </w:p>
    <w:p w14:paraId="55212F7E" w14:textId="77777777" w:rsidR="003C16E3" w:rsidRPr="008673E0" w:rsidRDefault="003C16E3" w:rsidP="003C16E3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t>1. Moduli Një - shqyrton përkufizimin e ndërmarrësisë dhe biznesit të vogël, ndërsa ofron një pasqyrë të mjedisit të kaluar dhe aktual të biznesit të vogël më specifikisht në mjedisin e biznesit në Kosovë</w:t>
      </w:r>
    </w:p>
    <w:p w14:paraId="7527C698" w14:textId="77777777" w:rsidR="003C16E3" w:rsidRPr="008673E0" w:rsidRDefault="003C16E3" w:rsidP="003C16E3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t>2. Moduli Dy - hulumton në hapat dhe konsideratat e përfshira në kthimin e një ideje në një biznes: identifikimin e një ideje biznesi që mund të kthehet në fillimin e suksesshëm, hulumtimin e tregut dhe peshimin e rreziqeve të fillimit të një biznesi të vogël më specifikisht në biznes menaxhimi financiar dhe planifikimi strategjik</w:t>
      </w:r>
    </w:p>
    <w:p w14:paraId="11FA9C8C" w14:textId="77777777" w:rsidR="003C16E3" w:rsidRPr="008673E0" w:rsidRDefault="003C16E3" w:rsidP="003C16E3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t>3. Moduli i Tretë - eksploron mundësitë e promovimit dhe fillimit të një biznesi: shkrimi i një plani biznesi, marrja e fondeve dhe mësimi rreth agjencive me të cilat ndërveprojnë bizneset për t'u bërë një entitet legjitim më saktësisht marketing dhe PR.</w:t>
      </w:r>
    </w:p>
    <w:p w14:paraId="56546CEB" w14:textId="46CE1E50" w:rsidR="003C16E3" w:rsidRPr="008673E0" w:rsidRDefault="003C16E3" w:rsidP="003C16E3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t xml:space="preserve">Instruktorët e ekipit të </w:t>
      </w:r>
      <w:r w:rsidR="00A81778" w:rsidRPr="008673E0">
        <w:rPr>
          <w:rStyle w:val="y2iqfc"/>
          <w:rFonts w:cstheme="minorHAnsi"/>
          <w:color w:val="202124"/>
          <w:lang w:val="sq-AL"/>
        </w:rPr>
        <w:t xml:space="preserve">AZHR-Q </w:t>
      </w:r>
      <w:r w:rsidRPr="008673E0">
        <w:rPr>
          <w:rStyle w:val="y2iqfc"/>
          <w:rFonts w:cstheme="minorHAnsi"/>
          <w:color w:val="202124"/>
          <w:lang w:val="sq-AL"/>
        </w:rPr>
        <w:t>inkurajojnë pjesëmarrësit të hartojnë dhe zhvillojnë plane biznesi në grupe dhe individuale.</w:t>
      </w:r>
    </w:p>
    <w:p w14:paraId="7FE346D6" w14:textId="77777777" w:rsidR="003C16E3" w:rsidRPr="008673E0" w:rsidRDefault="003C16E3" w:rsidP="003C16E3">
      <w:pPr>
        <w:pStyle w:val="NoSpacing"/>
        <w:rPr>
          <w:rStyle w:val="y2iqfc"/>
          <w:rFonts w:cstheme="minorHAnsi"/>
          <w:color w:val="202124"/>
          <w:lang w:val="sq-AL"/>
        </w:rPr>
      </w:pPr>
    </w:p>
    <w:p w14:paraId="4D218D48" w14:textId="4933F8BF" w:rsidR="003C16E3" w:rsidRPr="008673E0" w:rsidRDefault="003C16E3" w:rsidP="003C16E3">
      <w:pPr>
        <w:pStyle w:val="NoSpacing"/>
        <w:rPr>
          <w:rStyle w:val="y2iqfc"/>
          <w:rFonts w:cstheme="minorHAnsi"/>
          <w:color w:val="0070C0"/>
          <w:sz w:val="28"/>
          <w:szCs w:val="28"/>
          <w:lang w:val="sq-AL"/>
        </w:rPr>
      </w:pPr>
      <w:r w:rsidRPr="008673E0">
        <w:rPr>
          <w:rStyle w:val="y2iqfc"/>
          <w:rFonts w:cstheme="minorHAnsi"/>
          <w:color w:val="0070C0"/>
          <w:sz w:val="28"/>
          <w:szCs w:val="28"/>
          <w:lang w:val="sq-AL"/>
        </w:rPr>
        <w:t>SESIONET E PUN</w:t>
      </w:r>
      <w:r w:rsidR="00A81778" w:rsidRPr="008673E0">
        <w:rPr>
          <w:rStyle w:val="y2iqfc"/>
          <w:rFonts w:cstheme="minorHAnsi"/>
          <w:color w:val="0070C0"/>
          <w:sz w:val="28"/>
          <w:szCs w:val="28"/>
          <w:lang w:val="sq-AL"/>
        </w:rPr>
        <w:t>E</w:t>
      </w:r>
      <w:r w:rsidRPr="008673E0">
        <w:rPr>
          <w:rStyle w:val="y2iqfc"/>
          <w:rFonts w:cstheme="minorHAnsi"/>
          <w:color w:val="0070C0"/>
          <w:sz w:val="28"/>
          <w:szCs w:val="28"/>
          <w:lang w:val="sq-AL"/>
        </w:rPr>
        <w:t>S</w:t>
      </w:r>
    </w:p>
    <w:p w14:paraId="7EDA4892" w14:textId="77777777" w:rsidR="00A81778" w:rsidRPr="008673E0" w:rsidRDefault="00A81778" w:rsidP="003C16E3">
      <w:pPr>
        <w:pStyle w:val="NoSpacing"/>
        <w:rPr>
          <w:rStyle w:val="y2iqfc"/>
          <w:rFonts w:cstheme="minorHAnsi"/>
          <w:color w:val="202124"/>
          <w:lang w:val="sq-AL"/>
        </w:rPr>
      </w:pPr>
    </w:p>
    <w:p w14:paraId="1B35E1A5" w14:textId="3B879FBF" w:rsidR="003C16E3" w:rsidRPr="008673E0" w:rsidRDefault="003C16E3" w:rsidP="003C16E3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t>Secili modul ka të paktën dy (2) seanca trajnimi prej 180 minutash kohë leksioni. Instruktorët e seminarit janë ekip me përvojë. A</w:t>
      </w:r>
      <w:r w:rsidR="00A81778" w:rsidRPr="008673E0">
        <w:rPr>
          <w:rStyle w:val="y2iqfc"/>
          <w:rFonts w:cstheme="minorHAnsi"/>
          <w:color w:val="202124"/>
          <w:lang w:val="sq-AL"/>
        </w:rPr>
        <w:t>ZHR-Q</w:t>
      </w:r>
      <w:r w:rsidRPr="008673E0">
        <w:rPr>
          <w:rStyle w:val="y2iqfc"/>
          <w:rFonts w:cstheme="minorHAnsi"/>
          <w:color w:val="202124"/>
          <w:lang w:val="sq-AL"/>
        </w:rPr>
        <w:t xml:space="preserve"> gjatë gjithë seminarit inkurajon punën në grupe me qëllim zgjerimin e rrjetit të tyre dhe shkëmbimin e ideve.</w:t>
      </w:r>
    </w:p>
    <w:p w14:paraId="7D1E2C49" w14:textId="77777777" w:rsidR="003C16E3" w:rsidRPr="008673E0" w:rsidRDefault="003C16E3" w:rsidP="003C16E3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t>Në fund të seminarit secili pjesëmarrës duhet të jetë në gjendje të prodhojë një plan biznesi që do të hyjë në garë për konkursin e planit më të mirë të biznesit.</w:t>
      </w:r>
    </w:p>
    <w:p w14:paraId="0995F950" w14:textId="0E3833EA" w:rsidR="003C16E3" w:rsidRPr="008673E0" w:rsidRDefault="003C16E3" w:rsidP="003C16E3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t xml:space="preserve">Plani i biznesit do të vlerësohet nga Komitetet e Vlerësimit të Planit të Biznesit që do të ketë të paktën një (1) anëtar të komitetit të jashtëm (1) përfaqësues nga palët përkatëse të interesit (Shtojca 3). </w:t>
      </w:r>
      <w:r w:rsidR="004B146C">
        <w:rPr>
          <w:rStyle w:val="y2iqfc"/>
          <w:rFonts w:cstheme="minorHAnsi"/>
          <w:color w:val="202124"/>
          <w:lang w:val="sq-AL"/>
        </w:rPr>
        <w:t xml:space="preserve">Dy </w:t>
      </w:r>
      <w:r w:rsidRPr="008673E0">
        <w:rPr>
          <w:rStyle w:val="y2iqfc"/>
          <w:rFonts w:cstheme="minorHAnsi"/>
          <w:color w:val="202124"/>
          <w:lang w:val="sq-AL"/>
        </w:rPr>
        <w:t xml:space="preserve"> planet më të mira të biznesit  do të jepen nga </w:t>
      </w:r>
      <w:r w:rsidR="004B146C">
        <w:rPr>
          <w:rStyle w:val="y2iqfc"/>
          <w:rFonts w:cstheme="minorHAnsi"/>
          <w:color w:val="202124"/>
          <w:lang w:val="sq-AL"/>
        </w:rPr>
        <w:t>AZHRQ, Komuna e Podujevës dhe</w:t>
      </w:r>
      <w:r w:rsidR="00082E8D" w:rsidRPr="00082E8D">
        <w:rPr>
          <w:rFonts w:cstheme="minorHAnsi"/>
          <w:lang w:val="sq-AL"/>
        </w:rPr>
        <w:t xml:space="preserve"> </w:t>
      </w:r>
      <w:r w:rsidR="00082E8D" w:rsidRPr="008673E0">
        <w:rPr>
          <w:rFonts w:cstheme="minorHAnsi"/>
          <w:lang w:val="sq-AL"/>
        </w:rPr>
        <w:t>PPSE Program Swisscontact</w:t>
      </w:r>
      <w:r w:rsidR="004B146C">
        <w:rPr>
          <w:rStyle w:val="y2iqfc"/>
          <w:rFonts w:cstheme="minorHAnsi"/>
          <w:color w:val="202124"/>
          <w:lang w:val="sq-AL"/>
        </w:rPr>
        <w:t xml:space="preserve"> </w:t>
      </w:r>
      <w:r w:rsidRPr="008673E0">
        <w:rPr>
          <w:rStyle w:val="y2iqfc"/>
          <w:rFonts w:cstheme="minorHAnsi"/>
          <w:color w:val="202124"/>
          <w:lang w:val="sq-AL"/>
        </w:rPr>
        <w:t xml:space="preserve"> në shumën maksimale </w:t>
      </w:r>
      <w:r w:rsidR="004B146C">
        <w:rPr>
          <w:rStyle w:val="y2iqfc"/>
          <w:rFonts w:cstheme="minorHAnsi"/>
          <w:color w:val="202124"/>
          <w:lang w:val="sq-AL"/>
        </w:rPr>
        <w:t>2</w:t>
      </w:r>
      <w:r w:rsidRPr="008673E0">
        <w:rPr>
          <w:rStyle w:val="y2iqfc"/>
          <w:rFonts w:cstheme="minorHAnsi"/>
          <w:color w:val="202124"/>
          <w:lang w:val="sq-AL"/>
        </w:rPr>
        <w:t>,000 €.</w:t>
      </w:r>
    </w:p>
    <w:p w14:paraId="598A313A" w14:textId="77777777" w:rsidR="003C16E3" w:rsidRPr="008673E0" w:rsidRDefault="003C16E3" w:rsidP="003C16E3">
      <w:pPr>
        <w:pStyle w:val="NoSpacing"/>
        <w:rPr>
          <w:rStyle w:val="y2iqfc"/>
          <w:rFonts w:cstheme="minorHAnsi"/>
          <w:color w:val="202124"/>
          <w:lang w:val="sq-AL"/>
        </w:rPr>
      </w:pPr>
    </w:p>
    <w:p w14:paraId="258F5CA2" w14:textId="06CE5B72" w:rsidR="003C16E3" w:rsidRPr="008673E0" w:rsidRDefault="007B623C" w:rsidP="003C16E3">
      <w:pPr>
        <w:pStyle w:val="NoSpacing"/>
        <w:rPr>
          <w:rStyle w:val="y2iqfc"/>
          <w:rFonts w:cstheme="minorHAnsi"/>
          <w:color w:val="0070C0"/>
          <w:sz w:val="28"/>
          <w:szCs w:val="28"/>
          <w:lang w:val="sq-AL"/>
        </w:rPr>
      </w:pPr>
      <w:r w:rsidRPr="008673E0">
        <w:rPr>
          <w:rStyle w:val="y2iqfc"/>
          <w:rFonts w:cstheme="minorHAnsi"/>
          <w:color w:val="0070C0"/>
          <w:sz w:val="28"/>
          <w:szCs w:val="28"/>
          <w:lang w:val="sq-AL"/>
        </w:rPr>
        <w:t>REZULATET E PRITURA</w:t>
      </w:r>
    </w:p>
    <w:p w14:paraId="761ED76A" w14:textId="77777777" w:rsidR="007B623C" w:rsidRPr="008673E0" w:rsidRDefault="007B623C" w:rsidP="003C16E3">
      <w:pPr>
        <w:pStyle w:val="NoSpacing"/>
        <w:rPr>
          <w:rStyle w:val="y2iqfc"/>
          <w:rFonts w:cstheme="minorHAnsi"/>
          <w:color w:val="202124"/>
          <w:lang w:val="sq-AL"/>
        </w:rPr>
      </w:pPr>
    </w:p>
    <w:p w14:paraId="07E16F2C" w14:textId="358D5588" w:rsidR="003C16E3" w:rsidRPr="008673E0" w:rsidRDefault="003C16E3" w:rsidP="003C16E3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t xml:space="preserve">Ky aktivitet pret që të ketë arritur rezultatet e mëposhtme deri në </w:t>
      </w:r>
      <w:r w:rsidR="00082E8D">
        <w:rPr>
          <w:rStyle w:val="y2iqfc"/>
          <w:rFonts w:cstheme="minorHAnsi"/>
          <w:color w:val="202124"/>
          <w:lang w:val="sq-AL"/>
        </w:rPr>
        <w:t xml:space="preserve">gusht </w:t>
      </w:r>
      <w:r w:rsidR="007B623C" w:rsidRPr="008673E0">
        <w:rPr>
          <w:rStyle w:val="y2iqfc"/>
          <w:rFonts w:cstheme="minorHAnsi"/>
          <w:color w:val="202124"/>
          <w:lang w:val="sq-AL"/>
        </w:rPr>
        <w:t>2021</w:t>
      </w:r>
      <w:r w:rsidRPr="008673E0">
        <w:rPr>
          <w:rStyle w:val="y2iqfc"/>
          <w:rFonts w:cstheme="minorHAnsi"/>
          <w:color w:val="202124"/>
          <w:lang w:val="sq-AL"/>
        </w:rPr>
        <w:t>:</w:t>
      </w:r>
    </w:p>
    <w:p w14:paraId="6E72A6ED" w14:textId="7CE9A1D4" w:rsidR="003C16E3" w:rsidRPr="008673E0" w:rsidRDefault="003C16E3" w:rsidP="003C16E3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t xml:space="preserve">• </w:t>
      </w:r>
      <w:r w:rsidR="007B623C" w:rsidRPr="008673E0">
        <w:rPr>
          <w:rStyle w:val="y2iqfc"/>
          <w:rFonts w:cstheme="minorHAnsi"/>
          <w:color w:val="202124"/>
          <w:lang w:val="sq-AL"/>
        </w:rPr>
        <w:t>30</w:t>
      </w:r>
      <w:r w:rsidRPr="008673E0">
        <w:rPr>
          <w:rStyle w:val="y2iqfc"/>
          <w:rFonts w:cstheme="minorHAnsi"/>
          <w:color w:val="202124"/>
          <w:lang w:val="sq-AL"/>
        </w:rPr>
        <w:t>të rinj të trajnuar</w:t>
      </w:r>
    </w:p>
    <w:p w14:paraId="3F7AB7ED" w14:textId="32EB76D6" w:rsidR="003C16E3" w:rsidRPr="008673E0" w:rsidRDefault="003C16E3" w:rsidP="003C16E3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t xml:space="preserve">• Kryerja e </w:t>
      </w:r>
      <w:r w:rsidR="007B623C" w:rsidRPr="008673E0">
        <w:rPr>
          <w:rStyle w:val="y2iqfc"/>
          <w:rFonts w:cstheme="minorHAnsi"/>
          <w:color w:val="202124"/>
          <w:lang w:val="sq-AL"/>
        </w:rPr>
        <w:t xml:space="preserve">punëtorisë ne komunën e </w:t>
      </w:r>
      <w:r w:rsidR="00082E8D" w:rsidRPr="008673E0">
        <w:rPr>
          <w:rStyle w:val="y2iqfc"/>
          <w:rFonts w:cstheme="minorHAnsi"/>
          <w:color w:val="202124"/>
          <w:lang w:val="sq-AL"/>
        </w:rPr>
        <w:t>Podujevës</w:t>
      </w:r>
      <w:r w:rsidR="007B623C" w:rsidRPr="008673E0">
        <w:rPr>
          <w:rStyle w:val="y2iqfc"/>
          <w:rFonts w:cstheme="minorHAnsi"/>
          <w:color w:val="202124"/>
          <w:lang w:val="sq-AL"/>
        </w:rPr>
        <w:t xml:space="preserve"> </w:t>
      </w:r>
    </w:p>
    <w:p w14:paraId="61EED33E" w14:textId="77777777" w:rsidR="003C16E3" w:rsidRPr="008673E0" w:rsidRDefault="003C16E3" w:rsidP="003C16E3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t>• Pjesëmarrësit u arritën balancuar gjinia dhe komuniteti</w:t>
      </w:r>
    </w:p>
    <w:p w14:paraId="222ACAB1" w14:textId="77777777" w:rsidR="003C16E3" w:rsidRPr="008673E0" w:rsidRDefault="003C16E3" w:rsidP="003C16E3">
      <w:pPr>
        <w:pStyle w:val="NoSpacing"/>
        <w:rPr>
          <w:rStyle w:val="y2iqfc"/>
          <w:rFonts w:cstheme="minorHAnsi"/>
          <w:color w:val="202124"/>
          <w:lang w:val="sq-AL"/>
        </w:rPr>
      </w:pPr>
      <w:r w:rsidRPr="008673E0">
        <w:rPr>
          <w:rStyle w:val="y2iqfc"/>
          <w:rFonts w:cstheme="minorHAnsi"/>
          <w:color w:val="202124"/>
          <w:lang w:val="sq-AL"/>
        </w:rPr>
        <w:t>• Zhvilloni ide biznesi në grup</w:t>
      </w:r>
    </w:p>
    <w:p w14:paraId="5EAEA19F" w14:textId="373FA49A" w:rsidR="003C16E3" w:rsidRPr="008673E0" w:rsidRDefault="003C16E3" w:rsidP="003C16E3">
      <w:pPr>
        <w:pStyle w:val="NoSpacing"/>
        <w:rPr>
          <w:rFonts w:cstheme="minorHAnsi"/>
        </w:rPr>
      </w:pPr>
      <w:r w:rsidRPr="008673E0">
        <w:rPr>
          <w:rStyle w:val="y2iqfc"/>
          <w:rFonts w:cstheme="minorHAnsi"/>
          <w:color w:val="202124"/>
          <w:lang w:val="sq-AL"/>
        </w:rPr>
        <w:t xml:space="preserve">• Zhvilloni të paktën </w:t>
      </w:r>
      <w:r w:rsidR="007B623C" w:rsidRPr="008673E0">
        <w:rPr>
          <w:rStyle w:val="y2iqfc"/>
          <w:rFonts w:cstheme="minorHAnsi"/>
          <w:color w:val="202124"/>
          <w:lang w:val="sq-AL"/>
        </w:rPr>
        <w:t>20</w:t>
      </w:r>
      <w:r w:rsidRPr="008673E0">
        <w:rPr>
          <w:rStyle w:val="y2iqfc"/>
          <w:rFonts w:cstheme="minorHAnsi"/>
          <w:color w:val="202124"/>
          <w:lang w:val="sq-AL"/>
        </w:rPr>
        <w:t xml:space="preserve"> plane biznesi</w:t>
      </w:r>
    </w:p>
    <w:p w14:paraId="37771D2C" w14:textId="629045D7" w:rsidR="003C16E3" w:rsidRPr="008673E0" w:rsidRDefault="003C16E3" w:rsidP="003C16E3">
      <w:pPr>
        <w:pStyle w:val="NoSpacing"/>
        <w:rPr>
          <w:rFonts w:cstheme="minorHAnsi"/>
        </w:rPr>
      </w:pPr>
    </w:p>
    <w:p w14:paraId="53D43DFE" w14:textId="105B20E7" w:rsidR="00FD6001" w:rsidRPr="008673E0" w:rsidRDefault="00FD6001" w:rsidP="003C16E3">
      <w:pPr>
        <w:pStyle w:val="NoSpacing"/>
        <w:rPr>
          <w:rFonts w:cstheme="minorHAnsi"/>
        </w:rPr>
      </w:pPr>
    </w:p>
    <w:p w14:paraId="170A90C5" w14:textId="465B1BBE" w:rsidR="00FD6001" w:rsidRPr="008673E0" w:rsidRDefault="00FD6001" w:rsidP="00FD6001">
      <w:pPr>
        <w:pStyle w:val="NoSpacing"/>
        <w:rPr>
          <w:rFonts w:cstheme="minorHAnsi"/>
          <w:color w:val="0070C0"/>
          <w:sz w:val="28"/>
          <w:szCs w:val="28"/>
          <w:lang w:val="sq-AL"/>
        </w:rPr>
      </w:pPr>
      <w:r w:rsidRPr="008673E0">
        <w:rPr>
          <w:rFonts w:cstheme="minorHAnsi"/>
          <w:color w:val="0070C0"/>
          <w:sz w:val="28"/>
          <w:szCs w:val="28"/>
          <w:lang w:val="sq-AL"/>
        </w:rPr>
        <w:t>Afati kohor indikator</w:t>
      </w:r>
      <w:r w:rsidR="008673E0">
        <w:rPr>
          <w:rFonts w:cstheme="minorHAnsi"/>
          <w:color w:val="0070C0"/>
          <w:sz w:val="28"/>
          <w:szCs w:val="28"/>
          <w:lang w:val="sq-AL"/>
        </w:rPr>
        <w:t>i</w:t>
      </w:r>
    </w:p>
    <w:p w14:paraId="0B609E8D" w14:textId="77777777" w:rsidR="00FD6001" w:rsidRPr="008673E0" w:rsidRDefault="00FD6001" w:rsidP="00FD6001">
      <w:pPr>
        <w:pStyle w:val="NoSpacing"/>
        <w:rPr>
          <w:rFonts w:cstheme="minorHAnsi"/>
          <w:lang w:val="sq-AL"/>
        </w:rPr>
      </w:pPr>
    </w:p>
    <w:p w14:paraId="14AF378E" w14:textId="5769D11D" w:rsidR="00FD6001" w:rsidRPr="008673E0" w:rsidRDefault="00FD6001" w:rsidP="00FD6001">
      <w:pPr>
        <w:pStyle w:val="NoSpacing"/>
        <w:rPr>
          <w:rFonts w:cstheme="minorHAnsi"/>
        </w:rPr>
      </w:pPr>
      <w:r w:rsidRPr="008673E0">
        <w:rPr>
          <w:rFonts w:cstheme="minorHAnsi"/>
          <w:lang w:val="sq-AL"/>
        </w:rPr>
        <w:t>AZHR-Q në bashkëpunim me aktorët e lartpërmendur do të publikojnë thirrjen për pjesëmarrje në sesionin e informacionit që do të organizohet në secilin rajon</w:t>
      </w:r>
    </w:p>
    <w:p w14:paraId="1309F96A" w14:textId="11743D59" w:rsidR="00FD6001" w:rsidRPr="008673E0" w:rsidRDefault="00FD6001" w:rsidP="003C16E3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00"/>
        <w:gridCol w:w="1346"/>
        <w:gridCol w:w="3199"/>
      </w:tblGrid>
      <w:tr w:rsidR="00FD6001" w:rsidRPr="008673E0" w14:paraId="509027E6" w14:textId="77777777" w:rsidTr="000C637B">
        <w:tc>
          <w:tcPr>
            <w:tcW w:w="445" w:type="dxa"/>
          </w:tcPr>
          <w:p w14:paraId="5BA28595" w14:textId="77777777" w:rsidR="00FD6001" w:rsidRPr="008673E0" w:rsidRDefault="00FD6001" w:rsidP="000C637B">
            <w:pPr>
              <w:ind w:right="-90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4500" w:type="dxa"/>
          </w:tcPr>
          <w:p w14:paraId="04EB8B56" w14:textId="17667F66" w:rsidR="00FD6001" w:rsidRPr="008673E0" w:rsidRDefault="00FD6001" w:rsidP="000C637B">
            <w:pPr>
              <w:ind w:right="-90"/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 w:rsidRPr="008673E0">
              <w:rPr>
                <w:rFonts w:cstheme="minorHAnsi"/>
                <w:b/>
                <w:lang w:val="en-GB"/>
              </w:rPr>
              <w:t>Aktiviteti</w:t>
            </w:r>
            <w:proofErr w:type="spellEnd"/>
            <w:r w:rsidRPr="008673E0">
              <w:rPr>
                <w:rFonts w:cstheme="minorHAnsi"/>
                <w:b/>
                <w:lang w:val="en-GB"/>
              </w:rPr>
              <w:t xml:space="preserve"> </w:t>
            </w:r>
          </w:p>
        </w:tc>
        <w:tc>
          <w:tcPr>
            <w:tcW w:w="1206" w:type="dxa"/>
          </w:tcPr>
          <w:p w14:paraId="5B4D0C6D" w14:textId="1CACB4DC" w:rsidR="00FD6001" w:rsidRPr="008673E0" w:rsidRDefault="00FD6001" w:rsidP="000C637B">
            <w:pPr>
              <w:ind w:right="-90"/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 w:rsidRPr="008673E0">
              <w:rPr>
                <w:rFonts w:cstheme="minorHAnsi"/>
                <w:b/>
                <w:lang w:val="en-GB"/>
              </w:rPr>
              <w:t>Datat</w:t>
            </w:r>
            <w:proofErr w:type="spellEnd"/>
          </w:p>
        </w:tc>
        <w:tc>
          <w:tcPr>
            <w:tcW w:w="3199" w:type="dxa"/>
          </w:tcPr>
          <w:p w14:paraId="35E2958E" w14:textId="6FAEB6AA" w:rsidR="00FD6001" w:rsidRPr="008673E0" w:rsidRDefault="00FD6001" w:rsidP="000C637B">
            <w:pPr>
              <w:ind w:right="-90"/>
              <w:jc w:val="both"/>
              <w:rPr>
                <w:rFonts w:cstheme="minorHAnsi"/>
                <w:lang w:val="en-GB"/>
              </w:rPr>
            </w:pPr>
            <w:r w:rsidRPr="008673E0">
              <w:rPr>
                <w:rFonts w:cstheme="minorHAnsi"/>
                <w:lang w:val="en-GB"/>
              </w:rPr>
              <w:t xml:space="preserve">Ne </w:t>
            </w:r>
            <w:proofErr w:type="spellStart"/>
            <w:r w:rsidRPr="008673E0">
              <w:rPr>
                <w:rFonts w:cstheme="minorHAnsi"/>
                <w:lang w:val="en-GB"/>
              </w:rPr>
              <w:t>bashkpunim</w:t>
            </w:r>
            <w:proofErr w:type="spellEnd"/>
          </w:p>
        </w:tc>
      </w:tr>
      <w:tr w:rsidR="00FD6001" w:rsidRPr="008673E0" w14:paraId="195EFB0A" w14:textId="77777777" w:rsidTr="000C637B">
        <w:tc>
          <w:tcPr>
            <w:tcW w:w="445" w:type="dxa"/>
          </w:tcPr>
          <w:p w14:paraId="45578F0D" w14:textId="77777777" w:rsidR="00FD6001" w:rsidRPr="008673E0" w:rsidRDefault="00FD6001" w:rsidP="000C637B">
            <w:pPr>
              <w:spacing w:before="0"/>
              <w:ind w:right="-90"/>
              <w:jc w:val="both"/>
              <w:rPr>
                <w:rFonts w:cstheme="minorHAnsi"/>
                <w:lang w:val="en-GB"/>
              </w:rPr>
            </w:pPr>
            <w:r w:rsidRPr="008673E0">
              <w:rPr>
                <w:rFonts w:cstheme="minorHAnsi"/>
                <w:lang w:val="en-GB"/>
              </w:rPr>
              <w:t>a)</w:t>
            </w:r>
          </w:p>
        </w:tc>
        <w:tc>
          <w:tcPr>
            <w:tcW w:w="4500" w:type="dxa"/>
          </w:tcPr>
          <w:p w14:paraId="4B17C029" w14:textId="0A56930C" w:rsidR="00FD6001" w:rsidRPr="008673E0" w:rsidRDefault="00FD6001" w:rsidP="000C637B">
            <w:pPr>
              <w:spacing w:before="0"/>
              <w:ind w:right="-90"/>
              <w:jc w:val="both"/>
              <w:rPr>
                <w:rFonts w:cstheme="minorHAnsi"/>
                <w:lang w:val="en-GB"/>
              </w:rPr>
            </w:pPr>
            <w:proofErr w:type="spellStart"/>
            <w:r w:rsidRPr="008673E0">
              <w:rPr>
                <w:rFonts w:cstheme="minorHAnsi"/>
                <w:lang w:val="en-GB"/>
              </w:rPr>
              <w:t>Publikimi</w:t>
            </w:r>
            <w:proofErr w:type="spellEnd"/>
            <w:r w:rsidRPr="008673E0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673E0">
              <w:rPr>
                <w:rFonts w:cstheme="minorHAnsi"/>
                <w:lang w:val="en-GB"/>
              </w:rPr>
              <w:t>dhe</w:t>
            </w:r>
            <w:proofErr w:type="spellEnd"/>
            <w:r w:rsidRPr="008673E0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673E0">
              <w:rPr>
                <w:rFonts w:cstheme="minorHAnsi"/>
                <w:lang w:val="en-GB"/>
              </w:rPr>
              <w:t>thirrja</w:t>
            </w:r>
            <w:proofErr w:type="spellEnd"/>
            <w:r w:rsidRPr="008673E0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673E0">
              <w:rPr>
                <w:rFonts w:cstheme="minorHAnsi"/>
                <w:lang w:val="en-GB"/>
              </w:rPr>
              <w:t>p</w:t>
            </w:r>
            <w:r w:rsidR="00D6642C">
              <w:rPr>
                <w:rFonts w:cstheme="minorHAnsi"/>
                <w:lang w:val="en-GB"/>
              </w:rPr>
              <w:t>ë</w:t>
            </w:r>
            <w:r w:rsidRPr="008673E0">
              <w:rPr>
                <w:rFonts w:cstheme="minorHAnsi"/>
                <w:lang w:val="en-GB"/>
              </w:rPr>
              <w:t>r</w:t>
            </w:r>
            <w:proofErr w:type="spellEnd"/>
            <w:r w:rsidRPr="008673E0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673E0">
              <w:rPr>
                <w:rFonts w:cstheme="minorHAnsi"/>
                <w:lang w:val="en-GB"/>
              </w:rPr>
              <w:t>aplikim</w:t>
            </w:r>
            <w:proofErr w:type="spellEnd"/>
          </w:p>
        </w:tc>
        <w:tc>
          <w:tcPr>
            <w:tcW w:w="1206" w:type="dxa"/>
          </w:tcPr>
          <w:p w14:paraId="6933C7F3" w14:textId="681020DD" w:rsidR="00FD6001" w:rsidRPr="00825B91" w:rsidRDefault="0049410A" w:rsidP="000C637B">
            <w:pPr>
              <w:spacing w:before="0"/>
              <w:ind w:right="-90"/>
              <w:jc w:val="both"/>
              <w:rPr>
                <w:rFonts w:cstheme="minorHAnsi"/>
                <w:lang w:val="en-GB"/>
              </w:rPr>
            </w:pPr>
            <w:r w:rsidRPr="00825B91">
              <w:rPr>
                <w:rFonts w:cstheme="minorHAnsi"/>
                <w:lang w:val="en-GB"/>
              </w:rPr>
              <w:t>10</w:t>
            </w:r>
            <w:r w:rsidR="00FD6001" w:rsidRPr="00825B91">
              <w:rPr>
                <w:rFonts w:cstheme="minorHAnsi"/>
                <w:lang w:val="en-GB"/>
              </w:rPr>
              <w:t>/0</w:t>
            </w:r>
            <w:r w:rsidRPr="00825B91">
              <w:rPr>
                <w:rFonts w:cstheme="minorHAnsi"/>
                <w:lang w:val="en-GB"/>
              </w:rPr>
              <w:t>6</w:t>
            </w:r>
            <w:r w:rsidR="00FD6001" w:rsidRPr="00825B91">
              <w:rPr>
                <w:rFonts w:cstheme="minorHAnsi"/>
                <w:lang w:val="en-GB"/>
              </w:rPr>
              <w:t>/2021</w:t>
            </w:r>
          </w:p>
        </w:tc>
        <w:tc>
          <w:tcPr>
            <w:tcW w:w="3199" w:type="dxa"/>
          </w:tcPr>
          <w:p w14:paraId="028A9411" w14:textId="4C35CCA1" w:rsidR="00FD6001" w:rsidRPr="008673E0" w:rsidRDefault="00FD6001" w:rsidP="000C637B">
            <w:pPr>
              <w:spacing w:before="0"/>
              <w:ind w:right="-90"/>
              <w:jc w:val="both"/>
              <w:rPr>
                <w:rFonts w:cstheme="minorHAnsi"/>
                <w:lang w:val="en-GB"/>
              </w:rPr>
            </w:pPr>
            <w:proofErr w:type="spellStart"/>
            <w:r w:rsidRPr="008673E0">
              <w:rPr>
                <w:rFonts w:cstheme="minorHAnsi"/>
                <w:lang w:val="en-GB"/>
              </w:rPr>
              <w:t>Komuna</w:t>
            </w:r>
            <w:proofErr w:type="spellEnd"/>
            <w:r w:rsidRPr="008673E0">
              <w:rPr>
                <w:rFonts w:cstheme="minorHAnsi"/>
                <w:lang w:val="en-GB"/>
              </w:rPr>
              <w:t xml:space="preserve"> e </w:t>
            </w:r>
            <w:proofErr w:type="spellStart"/>
            <w:r w:rsidRPr="008673E0">
              <w:rPr>
                <w:rFonts w:cstheme="minorHAnsi"/>
                <w:lang w:val="en-GB"/>
              </w:rPr>
              <w:t>Podujev</w:t>
            </w:r>
            <w:r w:rsidR="00D6642C">
              <w:rPr>
                <w:rFonts w:cstheme="minorHAnsi"/>
                <w:lang w:val="en-GB"/>
              </w:rPr>
              <w:t>ë</w:t>
            </w:r>
            <w:r w:rsidRPr="008673E0">
              <w:rPr>
                <w:rFonts w:cstheme="minorHAnsi"/>
                <w:lang w:val="en-GB"/>
              </w:rPr>
              <w:t>s</w:t>
            </w:r>
            <w:proofErr w:type="spellEnd"/>
            <w:r w:rsidRPr="008673E0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673E0">
              <w:rPr>
                <w:rFonts w:cstheme="minorHAnsi"/>
                <w:lang w:val="en-GB"/>
              </w:rPr>
              <w:t>dhe</w:t>
            </w:r>
            <w:proofErr w:type="spellEnd"/>
            <w:r w:rsidRPr="008673E0">
              <w:rPr>
                <w:rFonts w:cstheme="minorHAnsi"/>
                <w:lang w:val="en-GB"/>
              </w:rPr>
              <w:t xml:space="preserve"> AZHRQ</w:t>
            </w:r>
          </w:p>
        </w:tc>
      </w:tr>
      <w:tr w:rsidR="00FD6001" w:rsidRPr="008673E0" w14:paraId="605D8482" w14:textId="77777777" w:rsidTr="000C637B">
        <w:tc>
          <w:tcPr>
            <w:tcW w:w="445" w:type="dxa"/>
          </w:tcPr>
          <w:p w14:paraId="6BD15E36" w14:textId="77777777" w:rsidR="00FD6001" w:rsidRPr="008673E0" w:rsidRDefault="00FD6001" w:rsidP="000C637B">
            <w:pPr>
              <w:ind w:right="-90"/>
              <w:jc w:val="both"/>
              <w:rPr>
                <w:rFonts w:cstheme="minorHAnsi"/>
                <w:lang w:val="en-GB"/>
              </w:rPr>
            </w:pPr>
            <w:r w:rsidRPr="008673E0">
              <w:rPr>
                <w:rFonts w:cstheme="minorHAnsi"/>
                <w:lang w:val="en-GB"/>
              </w:rPr>
              <w:t>b)</w:t>
            </w:r>
          </w:p>
        </w:tc>
        <w:tc>
          <w:tcPr>
            <w:tcW w:w="4500" w:type="dxa"/>
          </w:tcPr>
          <w:p w14:paraId="5A183B92" w14:textId="3D9C3D3B" w:rsidR="00FD6001" w:rsidRPr="008673E0" w:rsidRDefault="00FD6001" w:rsidP="000C637B">
            <w:pPr>
              <w:ind w:right="-90"/>
              <w:jc w:val="both"/>
              <w:rPr>
                <w:rFonts w:cstheme="minorHAnsi"/>
                <w:lang w:val="en-GB"/>
              </w:rPr>
            </w:pPr>
            <w:proofErr w:type="spellStart"/>
            <w:r w:rsidRPr="008673E0">
              <w:rPr>
                <w:rFonts w:cstheme="minorHAnsi"/>
                <w:lang w:val="en-GB"/>
              </w:rPr>
              <w:t>Afat</w:t>
            </w:r>
            <w:proofErr w:type="spellEnd"/>
            <w:r w:rsidRPr="008673E0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D6642C">
              <w:rPr>
                <w:rFonts w:cstheme="minorHAnsi"/>
                <w:lang w:val="en-GB"/>
              </w:rPr>
              <w:t>i</w:t>
            </w:r>
            <w:proofErr w:type="spellEnd"/>
            <w:r w:rsidR="00D6642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673E0">
              <w:rPr>
                <w:rFonts w:cstheme="minorHAnsi"/>
                <w:lang w:val="en-GB"/>
              </w:rPr>
              <w:t>fundit</w:t>
            </w:r>
            <w:proofErr w:type="spellEnd"/>
            <w:r w:rsidRPr="008673E0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673E0">
              <w:rPr>
                <w:rFonts w:cstheme="minorHAnsi"/>
                <w:lang w:val="en-GB"/>
              </w:rPr>
              <w:t>p</w:t>
            </w:r>
            <w:r w:rsidR="00D6642C">
              <w:rPr>
                <w:rFonts w:cstheme="minorHAnsi"/>
                <w:lang w:val="en-GB"/>
              </w:rPr>
              <w:t>ë</w:t>
            </w:r>
            <w:r w:rsidRPr="008673E0">
              <w:rPr>
                <w:rFonts w:cstheme="minorHAnsi"/>
                <w:lang w:val="en-GB"/>
              </w:rPr>
              <w:t>r</w:t>
            </w:r>
            <w:proofErr w:type="spellEnd"/>
            <w:r w:rsidRPr="008673E0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D6642C">
              <w:rPr>
                <w:rFonts w:cstheme="minorHAnsi"/>
                <w:lang w:val="en-GB"/>
              </w:rPr>
              <w:t>a</w:t>
            </w:r>
            <w:r w:rsidRPr="008673E0">
              <w:rPr>
                <w:rFonts w:cstheme="minorHAnsi"/>
                <w:lang w:val="en-GB"/>
              </w:rPr>
              <w:t>plikim</w:t>
            </w:r>
            <w:proofErr w:type="spellEnd"/>
          </w:p>
        </w:tc>
        <w:tc>
          <w:tcPr>
            <w:tcW w:w="1206" w:type="dxa"/>
          </w:tcPr>
          <w:p w14:paraId="6EB236EA" w14:textId="34C05E87" w:rsidR="00FD6001" w:rsidRPr="00825B91" w:rsidRDefault="0049410A" w:rsidP="000C637B">
            <w:pPr>
              <w:ind w:right="-90"/>
              <w:jc w:val="both"/>
              <w:rPr>
                <w:rFonts w:cstheme="minorHAnsi"/>
                <w:lang w:val="en-GB"/>
              </w:rPr>
            </w:pPr>
            <w:r w:rsidRPr="00825B91">
              <w:rPr>
                <w:rFonts w:cstheme="minorHAnsi"/>
                <w:lang w:val="en-GB"/>
              </w:rPr>
              <w:t>2</w:t>
            </w:r>
            <w:r w:rsidR="001C48E3" w:rsidRPr="00825B91">
              <w:rPr>
                <w:rFonts w:cstheme="minorHAnsi"/>
                <w:lang w:val="en-GB"/>
              </w:rPr>
              <w:t>1</w:t>
            </w:r>
            <w:r w:rsidR="00FD6001" w:rsidRPr="00825B91">
              <w:rPr>
                <w:rFonts w:cstheme="minorHAnsi"/>
                <w:lang w:val="en-GB"/>
              </w:rPr>
              <w:t>.0</w:t>
            </w:r>
            <w:r w:rsidRPr="00825B91">
              <w:rPr>
                <w:rFonts w:cstheme="minorHAnsi"/>
                <w:lang w:val="en-GB"/>
              </w:rPr>
              <w:t>6</w:t>
            </w:r>
            <w:r w:rsidR="00FD6001" w:rsidRPr="00825B91">
              <w:rPr>
                <w:rFonts w:cstheme="minorHAnsi"/>
                <w:lang w:val="en-GB"/>
              </w:rPr>
              <w:t>.2021</w:t>
            </w:r>
          </w:p>
        </w:tc>
        <w:tc>
          <w:tcPr>
            <w:tcW w:w="3199" w:type="dxa"/>
          </w:tcPr>
          <w:p w14:paraId="45F197E8" w14:textId="3CD0F36F" w:rsidR="00FD6001" w:rsidRPr="008673E0" w:rsidRDefault="00FD6001" w:rsidP="000C637B">
            <w:pPr>
              <w:ind w:right="-90"/>
              <w:jc w:val="both"/>
              <w:rPr>
                <w:rFonts w:cstheme="minorHAnsi"/>
                <w:lang w:val="en-GB"/>
              </w:rPr>
            </w:pPr>
            <w:r w:rsidRPr="008673E0">
              <w:rPr>
                <w:rFonts w:cstheme="minorHAnsi"/>
                <w:lang w:val="en-GB"/>
              </w:rPr>
              <w:t>AZHRQ</w:t>
            </w:r>
          </w:p>
        </w:tc>
      </w:tr>
      <w:tr w:rsidR="00FD6001" w:rsidRPr="008673E0" w14:paraId="55EADE51" w14:textId="77777777" w:rsidTr="000C637B">
        <w:tc>
          <w:tcPr>
            <w:tcW w:w="445" w:type="dxa"/>
          </w:tcPr>
          <w:p w14:paraId="7EB15846" w14:textId="77777777" w:rsidR="00FD6001" w:rsidRPr="008673E0" w:rsidRDefault="00FD6001" w:rsidP="000C637B">
            <w:pPr>
              <w:ind w:right="-90"/>
              <w:jc w:val="both"/>
              <w:rPr>
                <w:rFonts w:cstheme="minorHAnsi"/>
                <w:lang w:val="en-GB"/>
              </w:rPr>
            </w:pPr>
            <w:r w:rsidRPr="008673E0">
              <w:rPr>
                <w:rFonts w:cstheme="minorHAnsi"/>
                <w:lang w:val="en-GB"/>
              </w:rPr>
              <w:t>c)</w:t>
            </w:r>
          </w:p>
        </w:tc>
        <w:tc>
          <w:tcPr>
            <w:tcW w:w="4500" w:type="dxa"/>
          </w:tcPr>
          <w:p w14:paraId="74946897" w14:textId="28399A07" w:rsidR="00FD6001" w:rsidRPr="008673E0" w:rsidRDefault="00FD6001" w:rsidP="000C637B">
            <w:pPr>
              <w:ind w:right="-90"/>
              <w:jc w:val="both"/>
              <w:rPr>
                <w:rFonts w:cstheme="minorHAnsi"/>
                <w:lang w:val="en-GB"/>
              </w:rPr>
            </w:pPr>
            <w:proofErr w:type="spellStart"/>
            <w:r w:rsidRPr="008673E0">
              <w:rPr>
                <w:rFonts w:cstheme="minorHAnsi"/>
                <w:lang w:val="en-GB"/>
              </w:rPr>
              <w:t>Seleksionimi</w:t>
            </w:r>
            <w:proofErr w:type="spellEnd"/>
            <w:r w:rsidRPr="008673E0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D6642C">
              <w:rPr>
                <w:rFonts w:cstheme="minorHAnsi"/>
                <w:lang w:val="en-GB"/>
              </w:rPr>
              <w:t>i</w:t>
            </w:r>
            <w:proofErr w:type="spellEnd"/>
            <w:r w:rsidRPr="008673E0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673E0">
              <w:rPr>
                <w:rFonts w:cstheme="minorHAnsi"/>
                <w:lang w:val="en-GB"/>
              </w:rPr>
              <w:t>participuesve</w:t>
            </w:r>
            <w:proofErr w:type="spellEnd"/>
          </w:p>
        </w:tc>
        <w:tc>
          <w:tcPr>
            <w:tcW w:w="1206" w:type="dxa"/>
          </w:tcPr>
          <w:p w14:paraId="7C7D7019" w14:textId="209D0776" w:rsidR="00FD6001" w:rsidRPr="00825B91" w:rsidRDefault="001C48E3" w:rsidP="000C637B">
            <w:pPr>
              <w:ind w:right="-90"/>
              <w:jc w:val="both"/>
              <w:rPr>
                <w:rFonts w:cstheme="minorHAnsi"/>
                <w:lang w:val="en-GB"/>
              </w:rPr>
            </w:pPr>
            <w:r w:rsidRPr="00825B91">
              <w:rPr>
                <w:rFonts w:cstheme="minorHAnsi"/>
                <w:lang w:val="en-GB"/>
              </w:rPr>
              <w:t>25/06/</w:t>
            </w:r>
            <w:r w:rsidR="00FD6001" w:rsidRPr="00825B91">
              <w:rPr>
                <w:rFonts w:cstheme="minorHAnsi"/>
                <w:lang w:val="en-GB"/>
              </w:rPr>
              <w:t>2021</w:t>
            </w:r>
          </w:p>
        </w:tc>
        <w:tc>
          <w:tcPr>
            <w:tcW w:w="3199" w:type="dxa"/>
          </w:tcPr>
          <w:p w14:paraId="73426A09" w14:textId="53BE4C7C" w:rsidR="00FD6001" w:rsidRPr="008673E0" w:rsidRDefault="00FD6001" w:rsidP="000C637B">
            <w:pPr>
              <w:ind w:right="-90"/>
              <w:jc w:val="both"/>
              <w:rPr>
                <w:rFonts w:cstheme="minorHAnsi"/>
                <w:lang w:val="en-GB"/>
              </w:rPr>
            </w:pPr>
            <w:r w:rsidRPr="008673E0">
              <w:rPr>
                <w:rFonts w:cstheme="minorHAnsi"/>
                <w:lang w:val="en-GB"/>
              </w:rPr>
              <w:t>AZHRQ</w:t>
            </w:r>
          </w:p>
        </w:tc>
      </w:tr>
      <w:tr w:rsidR="00FD6001" w:rsidRPr="008673E0" w14:paraId="0C02C5FE" w14:textId="77777777" w:rsidTr="000C637B">
        <w:tc>
          <w:tcPr>
            <w:tcW w:w="445" w:type="dxa"/>
          </w:tcPr>
          <w:p w14:paraId="2E5FBDCA" w14:textId="77777777" w:rsidR="00FD6001" w:rsidRPr="008673E0" w:rsidRDefault="00FD6001" w:rsidP="000C637B">
            <w:pPr>
              <w:ind w:right="-90"/>
              <w:jc w:val="both"/>
              <w:rPr>
                <w:rFonts w:cstheme="minorHAnsi"/>
                <w:lang w:val="en-GB"/>
              </w:rPr>
            </w:pPr>
            <w:r w:rsidRPr="008673E0">
              <w:rPr>
                <w:rFonts w:cstheme="minorHAnsi"/>
                <w:lang w:val="en-GB"/>
              </w:rPr>
              <w:t>d)</w:t>
            </w:r>
          </w:p>
        </w:tc>
        <w:tc>
          <w:tcPr>
            <w:tcW w:w="4500" w:type="dxa"/>
          </w:tcPr>
          <w:p w14:paraId="2A00CB98" w14:textId="669A3999" w:rsidR="00FD6001" w:rsidRPr="008673E0" w:rsidRDefault="00FD6001" w:rsidP="000C637B">
            <w:pPr>
              <w:ind w:right="-90"/>
              <w:jc w:val="both"/>
              <w:rPr>
                <w:rFonts w:cstheme="minorHAnsi"/>
                <w:lang w:val="en-GB"/>
              </w:rPr>
            </w:pPr>
            <w:proofErr w:type="spellStart"/>
            <w:r w:rsidRPr="008673E0">
              <w:rPr>
                <w:rFonts w:cstheme="minorHAnsi"/>
                <w:lang w:val="en-GB"/>
              </w:rPr>
              <w:t>Publikimi</w:t>
            </w:r>
            <w:proofErr w:type="spellEnd"/>
            <w:r w:rsidRPr="008673E0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D6642C">
              <w:rPr>
                <w:rFonts w:cstheme="minorHAnsi"/>
                <w:lang w:val="en-GB"/>
              </w:rPr>
              <w:t>i</w:t>
            </w:r>
            <w:proofErr w:type="spellEnd"/>
            <w:r w:rsidRPr="008673E0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673E0">
              <w:rPr>
                <w:rFonts w:cstheme="minorHAnsi"/>
                <w:lang w:val="en-GB"/>
              </w:rPr>
              <w:t>list</w:t>
            </w:r>
            <w:r w:rsidR="00D6642C">
              <w:rPr>
                <w:rFonts w:cstheme="minorHAnsi"/>
                <w:lang w:val="en-GB"/>
              </w:rPr>
              <w:t>ë</w:t>
            </w:r>
            <w:r w:rsidRPr="008673E0">
              <w:rPr>
                <w:rFonts w:cstheme="minorHAnsi"/>
                <w:lang w:val="en-GB"/>
              </w:rPr>
              <w:t>s</w:t>
            </w:r>
            <w:proofErr w:type="spellEnd"/>
            <w:r w:rsidRPr="008673E0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673E0">
              <w:rPr>
                <w:rFonts w:cstheme="minorHAnsi"/>
                <w:lang w:val="en-GB"/>
              </w:rPr>
              <w:t>s</w:t>
            </w:r>
            <w:r w:rsidR="00D6642C">
              <w:rPr>
                <w:rFonts w:cstheme="minorHAnsi"/>
                <w:lang w:val="en-GB"/>
              </w:rPr>
              <w:t>ë</w:t>
            </w:r>
            <w:proofErr w:type="spellEnd"/>
            <w:r w:rsidRPr="008673E0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673E0">
              <w:rPr>
                <w:rFonts w:cstheme="minorHAnsi"/>
                <w:lang w:val="en-GB"/>
              </w:rPr>
              <w:t>participant</w:t>
            </w:r>
            <w:r w:rsidR="00D6642C">
              <w:rPr>
                <w:rFonts w:cstheme="minorHAnsi"/>
                <w:lang w:val="en-GB"/>
              </w:rPr>
              <w:t>ë</w:t>
            </w:r>
            <w:r w:rsidRPr="008673E0">
              <w:rPr>
                <w:rFonts w:cstheme="minorHAnsi"/>
                <w:lang w:val="en-GB"/>
              </w:rPr>
              <w:t>ve</w:t>
            </w:r>
            <w:proofErr w:type="spellEnd"/>
            <w:r w:rsidRPr="008673E0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1206" w:type="dxa"/>
          </w:tcPr>
          <w:p w14:paraId="7B8F5E8E" w14:textId="4E1AA6A0" w:rsidR="00FD6001" w:rsidRPr="00825B91" w:rsidRDefault="001C48E3" w:rsidP="000C637B">
            <w:pPr>
              <w:ind w:right="-90"/>
              <w:jc w:val="both"/>
              <w:rPr>
                <w:rFonts w:cstheme="minorHAnsi"/>
                <w:lang w:val="en-GB"/>
              </w:rPr>
            </w:pPr>
            <w:r w:rsidRPr="00825B91">
              <w:rPr>
                <w:rFonts w:cstheme="minorHAnsi"/>
                <w:lang w:val="en-GB"/>
              </w:rPr>
              <w:t>30</w:t>
            </w:r>
            <w:r w:rsidR="00FD6001" w:rsidRPr="00825B91">
              <w:rPr>
                <w:rFonts w:cstheme="minorHAnsi"/>
                <w:lang w:val="en-GB"/>
              </w:rPr>
              <w:t>/0</w:t>
            </w:r>
            <w:r w:rsidRPr="00825B91">
              <w:rPr>
                <w:rFonts w:cstheme="minorHAnsi"/>
                <w:lang w:val="en-GB"/>
              </w:rPr>
              <w:t>6</w:t>
            </w:r>
            <w:r w:rsidR="00FD6001" w:rsidRPr="00825B91">
              <w:rPr>
                <w:rFonts w:cstheme="minorHAnsi"/>
                <w:lang w:val="en-GB"/>
              </w:rPr>
              <w:t>/2021</w:t>
            </w:r>
          </w:p>
        </w:tc>
        <w:tc>
          <w:tcPr>
            <w:tcW w:w="3199" w:type="dxa"/>
          </w:tcPr>
          <w:p w14:paraId="462B73B5" w14:textId="693C34E9" w:rsidR="00FD6001" w:rsidRPr="008673E0" w:rsidRDefault="00FD6001" w:rsidP="000C637B">
            <w:pPr>
              <w:ind w:right="-90"/>
              <w:jc w:val="both"/>
              <w:rPr>
                <w:rFonts w:cstheme="minorHAnsi"/>
                <w:lang w:val="en-GB"/>
              </w:rPr>
            </w:pPr>
            <w:r w:rsidRPr="008673E0">
              <w:rPr>
                <w:rFonts w:cstheme="minorHAnsi"/>
                <w:lang w:val="en-GB"/>
              </w:rPr>
              <w:t>AZHRQ</w:t>
            </w:r>
          </w:p>
        </w:tc>
      </w:tr>
      <w:tr w:rsidR="00FD6001" w:rsidRPr="008673E0" w14:paraId="5D6AB2FC" w14:textId="77777777" w:rsidTr="000C637B">
        <w:tc>
          <w:tcPr>
            <w:tcW w:w="445" w:type="dxa"/>
          </w:tcPr>
          <w:p w14:paraId="61724F94" w14:textId="77777777" w:rsidR="00FD6001" w:rsidRPr="008673E0" w:rsidRDefault="00FD6001" w:rsidP="000C637B">
            <w:pPr>
              <w:ind w:right="-90"/>
              <w:jc w:val="both"/>
              <w:rPr>
                <w:rFonts w:cstheme="minorHAnsi"/>
                <w:lang w:val="en-GB"/>
              </w:rPr>
            </w:pPr>
            <w:r w:rsidRPr="008673E0">
              <w:rPr>
                <w:rFonts w:cstheme="minorHAnsi"/>
                <w:lang w:val="en-GB"/>
              </w:rPr>
              <w:t>e)</w:t>
            </w:r>
          </w:p>
        </w:tc>
        <w:tc>
          <w:tcPr>
            <w:tcW w:w="4500" w:type="dxa"/>
          </w:tcPr>
          <w:p w14:paraId="7963C458" w14:textId="2ED0C311" w:rsidR="00FD6001" w:rsidRPr="008673E0" w:rsidRDefault="00FD6001" w:rsidP="000C637B">
            <w:pPr>
              <w:ind w:right="-90"/>
              <w:jc w:val="both"/>
              <w:rPr>
                <w:rFonts w:cstheme="minorHAnsi"/>
                <w:lang w:val="en-GB"/>
              </w:rPr>
            </w:pPr>
            <w:proofErr w:type="spellStart"/>
            <w:r w:rsidRPr="008673E0">
              <w:rPr>
                <w:rFonts w:cstheme="minorHAnsi"/>
                <w:lang w:val="en-GB"/>
              </w:rPr>
              <w:t>Puntoria</w:t>
            </w:r>
            <w:proofErr w:type="spellEnd"/>
            <w:r w:rsidRPr="008673E0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1C48E3">
              <w:rPr>
                <w:rFonts w:cstheme="minorHAnsi"/>
                <w:lang w:val="en-GB"/>
              </w:rPr>
              <w:t>dhe</w:t>
            </w:r>
            <w:proofErr w:type="spellEnd"/>
            <w:r w:rsidR="001C48E3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D6642C">
              <w:rPr>
                <w:rFonts w:cstheme="minorHAnsi"/>
                <w:lang w:val="en-GB"/>
              </w:rPr>
              <w:t>ç</w:t>
            </w:r>
            <w:r w:rsidR="001C48E3">
              <w:rPr>
                <w:rFonts w:cstheme="minorHAnsi"/>
                <w:lang w:val="en-GB"/>
              </w:rPr>
              <w:t>ertifikimi</w:t>
            </w:r>
            <w:proofErr w:type="spellEnd"/>
          </w:p>
        </w:tc>
        <w:tc>
          <w:tcPr>
            <w:tcW w:w="1206" w:type="dxa"/>
          </w:tcPr>
          <w:p w14:paraId="126482F4" w14:textId="77777777" w:rsidR="00FD6001" w:rsidRPr="00825B91" w:rsidRDefault="001C48E3" w:rsidP="000C637B">
            <w:pPr>
              <w:ind w:right="-90"/>
              <w:jc w:val="both"/>
              <w:rPr>
                <w:rFonts w:cstheme="minorHAnsi"/>
                <w:lang w:val="en-GB"/>
              </w:rPr>
            </w:pPr>
            <w:r w:rsidRPr="00825B91">
              <w:rPr>
                <w:rFonts w:cstheme="minorHAnsi"/>
                <w:lang w:val="en-GB"/>
              </w:rPr>
              <w:t>05</w:t>
            </w:r>
            <w:r w:rsidR="00FD6001" w:rsidRPr="00825B91">
              <w:rPr>
                <w:rFonts w:cstheme="minorHAnsi"/>
                <w:lang w:val="en-GB"/>
              </w:rPr>
              <w:t>/0</w:t>
            </w:r>
            <w:r w:rsidR="0049410A" w:rsidRPr="00825B91">
              <w:rPr>
                <w:rFonts w:cstheme="minorHAnsi"/>
                <w:lang w:val="en-GB"/>
              </w:rPr>
              <w:t>7</w:t>
            </w:r>
            <w:r w:rsidR="00FD6001" w:rsidRPr="00825B91">
              <w:rPr>
                <w:rFonts w:cstheme="minorHAnsi"/>
                <w:lang w:val="en-GB"/>
              </w:rPr>
              <w:t>/2021</w:t>
            </w:r>
            <w:r w:rsidRPr="00825B91">
              <w:rPr>
                <w:rFonts w:cstheme="minorHAnsi"/>
                <w:lang w:val="en-GB"/>
              </w:rPr>
              <w:t>-06/07/2021</w:t>
            </w:r>
          </w:p>
          <w:p w14:paraId="03704D2C" w14:textId="3E64F920" w:rsidR="001C48E3" w:rsidRPr="00825B91" w:rsidRDefault="001C48E3" w:rsidP="000C637B">
            <w:pPr>
              <w:ind w:right="-90"/>
              <w:jc w:val="both"/>
              <w:rPr>
                <w:rFonts w:cstheme="minorHAnsi"/>
                <w:lang w:val="en-GB"/>
              </w:rPr>
            </w:pPr>
            <w:r w:rsidRPr="00825B91">
              <w:rPr>
                <w:rFonts w:cstheme="minorHAnsi"/>
                <w:lang w:val="en-GB"/>
              </w:rPr>
              <w:t>07/07/2021</w:t>
            </w:r>
          </w:p>
        </w:tc>
        <w:tc>
          <w:tcPr>
            <w:tcW w:w="3199" w:type="dxa"/>
          </w:tcPr>
          <w:p w14:paraId="064D455D" w14:textId="246A7C29" w:rsidR="00FD6001" w:rsidRPr="008673E0" w:rsidRDefault="00FD6001" w:rsidP="000C637B">
            <w:pPr>
              <w:ind w:right="-90"/>
              <w:jc w:val="both"/>
              <w:rPr>
                <w:rFonts w:cstheme="minorHAnsi"/>
                <w:lang w:val="en-GB"/>
              </w:rPr>
            </w:pPr>
            <w:r w:rsidRPr="008673E0">
              <w:rPr>
                <w:rFonts w:cstheme="minorHAnsi"/>
                <w:lang w:val="en-GB"/>
              </w:rPr>
              <w:t>AZHRQ</w:t>
            </w:r>
          </w:p>
        </w:tc>
      </w:tr>
      <w:tr w:rsidR="00FD6001" w:rsidRPr="008673E0" w14:paraId="6F48797E" w14:textId="77777777" w:rsidTr="000C637B">
        <w:tc>
          <w:tcPr>
            <w:tcW w:w="445" w:type="dxa"/>
          </w:tcPr>
          <w:p w14:paraId="61616235" w14:textId="77777777" w:rsidR="00FD6001" w:rsidRPr="008673E0" w:rsidRDefault="00FD6001" w:rsidP="000C637B">
            <w:pPr>
              <w:ind w:right="-90"/>
              <w:jc w:val="both"/>
              <w:rPr>
                <w:rFonts w:cstheme="minorHAnsi"/>
                <w:lang w:val="en-GB"/>
              </w:rPr>
            </w:pPr>
            <w:r w:rsidRPr="008673E0">
              <w:rPr>
                <w:rFonts w:cstheme="minorHAnsi"/>
                <w:lang w:val="en-GB"/>
              </w:rPr>
              <w:lastRenderedPageBreak/>
              <w:t>d)</w:t>
            </w:r>
          </w:p>
        </w:tc>
        <w:tc>
          <w:tcPr>
            <w:tcW w:w="4500" w:type="dxa"/>
          </w:tcPr>
          <w:p w14:paraId="70018456" w14:textId="6A097078" w:rsidR="00FD6001" w:rsidRPr="008673E0" w:rsidRDefault="00D6642C" w:rsidP="000C637B">
            <w:pPr>
              <w:ind w:right="-90"/>
              <w:jc w:val="both"/>
              <w:rPr>
                <w:rFonts w:cstheme="minorHAnsi"/>
                <w:lang w:val="en-GB"/>
              </w:rPr>
            </w:pPr>
            <w:proofErr w:type="spellStart"/>
            <w:r w:rsidRPr="00D6642C">
              <w:rPr>
                <w:rFonts w:cstheme="minorHAnsi"/>
                <w:lang w:val="en-GB"/>
              </w:rPr>
              <w:t>Afati</w:t>
            </w:r>
            <w:proofErr w:type="spellEnd"/>
            <w:r w:rsidRPr="00D6642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6642C">
              <w:rPr>
                <w:rFonts w:cstheme="minorHAnsi"/>
                <w:lang w:val="en-GB"/>
              </w:rPr>
              <w:t>i</w:t>
            </w:r>
            <w:proofErr w:type="spellEnd"/>
            <w:r w:rsidRPr="00D6642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6642C">
              <w:rPr>
                <w:rFonts w:cstheme="minorHAnsi"/>
                <w:lang w:val="en-GB"/>
              </w:rPr>
              <w:t>fundit</w:t>
            </w:r>
            <w:proofErr w:type="spellEnd"/>
            <w:r w:rsidRPr="00D6642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6642C">
              <w:rPr>
                <w:rFonts w:cstheme="minorHAnsi"/>
                <w:lang w:val="en-GB"/>
              </w:rPr>
              <w:t>për</w:t>
            </w:r>
            <w:proofErr w:type="spellEnd"/>
            <w:r w:rsidRPr="00D6642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6642C">
              <w:rPr>
                <w:rFonts w:cstheme="minorHAnsi"/>
                <w:lang w:val="en-GB"/>
              </w:rPr>
              <w:t>dorëzimin</w:t>
            </w:r>
            <w:proofErr w:type="spellEnd"/>
            <w:r w:rsidRPr="00D6642C">
              <w:rPr>
                <w:rFonts w:cstheme="minorHAnsi"/>
                <w:lang w:val="en-GB"/>
              </w:rPr>
              <w:t xml:space="preserve"> e </w:t>
            </w:r>
            <w:proofErr w:type="spellStart"/>
            <w:r>
              <w:rPr>
                <w:rFonts w:cstheme="minorHAnsi"/>
                <w:lang w:val="en-GB"/>
              </w:rPr>
              <w:t>B</w:t>
            </w:r>
            <w:r w:rsidRPr="00D6642C">
              <w:rPr>
                <w:rFonts w:cstheme="minorHAnsi"/>
                <w:lang w:val="en-GB"/>
              </w:rPr>
              <w:t>iznes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Planeve</w:t>
            </w:r>
            <w:proofErr w:type="spellEnd"/>
          </w:p>
        </w:tc>
        <w:tc>
          <w:tcPr>
            <w:tcW w:w="1206" w:type="dxa"/>
          </w:tcPr>
          <w:p w14:paraId="053EC577" w14:textId="3613F053" w:rsidR="00FD6001" w:rsidRPr="008673E0" w:rsidRDefault="001C48E3" w:rsidP="000C637B">
            <w:pPr>
              <w:ind w:right="-90"/>
              <w:jc w:val="both"/>
              <w:rPr>
                <w:rFonts w:cstheme="minorHAnsi"/>
                <w:lang w:val="en-GB"/>
              </w:rPr>
            </w:pPr>
            <w:r w:rsidRPr="00825B91">
              <w:rPr>
                <w:rFonts w:cstheme="minorHAnsi"/>
                <w:lang w:val="en-GB"/>
              </w:rPr>
              <w:t>16</w:t>
            </w:r>
            <w:r w:rsidR="00FD6001" w:rsidRPr="00825B91">
              <w:rPr>
                <w:rFonts w:cstheme="minorHAnsi"/>
                <w:lang w:val="en-GB"/>
              </w:rPr>
              <w:t>/</w:t>
            </w:r>
            <w:r w:rsidR="00AD1846" w:rsidRPr="00825B91">
              <w:rPr>
                <w:rFonts w:cstheme="minorHAnsi"/>
                <w:lang w:val="en-GB"/>
              </w:rPr>
              <w:t>0</w:t>
            </w:r>
            <w:r w:rsidRPr="00825B91">
              <w:rPr>
                <w:rFonts w:cstheme="minorHAnsi"/>
                <w:lang w:val="en-GB"/>
              </w:rPr>
              <w:t>7</w:t>
            </w:r>
            <w:r w:rsidR="00FD6001" w:rsidRPr="00825B91">
              <w:rPr>
                <w:rFonts w:cstheme="minorHAnsi"/>
                <w:lang w:val="en-GB"/>
              </w:rPr>
              <w:t>/20</w:t>
            </w:r>
            <w:r w:rsidR="00AD1846" w:rsidRPr="00825B91">
              <w:rPr>
                <w:rFonts w:cstheme="minorHAnsi"/>
                <w:lang w:val="en-GB"/>
              </w:rPr>
              <w:t>21</w:t>
            </w:r>
          </w:p>
        </w:tc>
        <w:tc>
          <w:tcPr>
            <w:tcW w:w="3199" w:type="dxa"/>
          </w:tcPr>
          <w:p w14:paraId="542A2133" w14:textId="463D4F99" w:rsidR="00FD6001" w:rsidRPr="008673E0" w:rsidRDefault="00AD1846" w:rsidP="000C637B">
            <w:pPr>
              <w:ind w:right="-90"/>
              <w:jc w:val="both"/>
              <w:rPr>
                <w:rFonts w:cstheme="minorHAnsi"/>
                <w:lang w:val="en-GB"/>
              </w:rPr>
            </w:pPr>
            <w:r w:rsidRPr="008673E0">
              <w:rPr>
                <w:rFonts w:cstheme="minorHAnsi"/>
                <w:lang w:val="en-GB"/>
              </w:rPr>
              <w:t>AZHRQ</w:t>
            </w:r>
          </w:p>
        </w:tc>
      </w:tr>
      <w:tr w:rsidR="00FD6001" w:rsidRPr="008673E0" w14:paraId="4742FA92" w14:textId="77777777" w:rsidTr="000C637B">
        <w:tc>
          <w:tcPr>
            <w:tcW w:w="445" w:type="dxa"/>
          </w:tcPr>
          <w:p w14:paraId="4A69BA0E" w14:textId="77777777" w:rsidR="00FD6001" w:rsidRPr="008673E0" w:rsidRDefault="00FD6001" w:rsidP="000C637B">
            <w:pPr>
              <w:spacing w:before="0"/>
              <w:ind w:right="-90"/>
              <w:jc w:val="both"/>
              <w:rPr>
                <w:rFonts w:cstheme="minorHAnsi"/>
                <w:lang w:val="en-GB"/>
              </w:rPr>
            </w:pPr>
            <w:r w:rsidRPr="008673E0">
              <w:rPr>
                <w:rFonts w:cstheme="minorHAnsi"/>
                <w:lang w:val="en-GB"/>
              </w:rPr>
              <w:t>f)</w:t>
            </w:r>
          </w:p>
        </w:tc>
        <w:tc>
          <w:tcPr>
            <w:tcW w:w="4500" w:type="dxa"/>
          </w:tcPr>
          <w:p w14:paraId="5513787C" w14:textId="5C5FF58D" w:rsidR="00FD6001" w:rsidRPr="008673E0" w:rsidRDefault="00AD1846" w:rsidP="000C637B">
            <w:pPr>
              <w:spacing w:before="0"/>
              <w:ind w:right="-90"/>
              <w:jc w:val="both"/>
              <w:rPr>
                <w:rFonts w:cstheme="minorHAnsi"/>
                <w:lang w:val="en-GB"/>
              </w:rPr>
            </w:pPr>
            <w:proofErr w:type="spellStart"/>
            <w:r w:rsidRPr="008673E0">
              <w:rPr>
                <w:rFonts w:cstheme="minorHAnsi"/>
                <w:lang w:val="en-GB"/>
              </w:rPr>
              <w:t>Seleksonimi</w:t>
            </w:r>
            <w:proofErr w:type="spellEnd"/>
            <w:r w:rsidRPr="008673E0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825B91">
              <w:rPr>
                <w:rFonts w:cstheme="minorHAnsi"/>
                <w:lang w:val="en-GB"/>
              </w:rPr>
              <w:t>i</w:t>
            </w:r>
            <w:proofErr w:type="spellEnd"/>
            <w:r w:rsidRPr="008673E0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673E0">
              <w:rPr>
                <w:rFonts w:cstheme="minorHAnsi"/>
                <w:lang w:val="en-GB"/>
              </w:rPr>
              <w:t>Bi</w:t>
            </w:r>
            <w:r w:rsidR="00825B91">
              <w:rPr>
                <w:rFonts w:cstheme="minorHAnsi"/>
                <w:lang w:val="en-GB"/>
              </w:rPr>
              <w:t>z</w:t>
            </w:r>
            <w:r w:rsidRPr="008673E0">
              <w:rPr>
                <w:rFonts w:cstheme="minorHAnsi"/>
                <w:lang w:val="en-GB"/>
              </w:rPr>
              <w:t>nes</w:t>
            </w:r>
            <w:proofErr w:type="spellEnd"/>
            <w:r w:rsidRPr="008673E0">
              <w:rPr>
                <w:rFonts w:cstheme="minorHAnsi"/>
                <w:lang w:val="en-GB"/>
              </w:rPr>
              <w:t xml:space="preserve"> Planit </w:t>
            </w:r>
            <w:proofErr w:type="spellStart"/>
            <w:r w:rsidRPr="008673E0">
              <w:rPr>
                <w:rFonts w:cstheme="minorHAnsi"/>
                <w:lang w:val="en-GB"/>
              </w:rPr>
              <w:t>m</w:t>
            </w:r>
            <w:r w:rsidR="00825B91">
              <w:rPr>
                <w:rFonts w:cstheme="minorHAnsi"/>
                <w:lang w:val="en-GB"/>
              </w:rPr>
              <w:t>ë</w:t>
            </w:r>
            <w:proofErr w:type="spellEnd"/>
            <w:r w:rsidRPr="008673E0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673E0">
              <w:rPr>
                <w:rFonts w:cstheme="minorHAnsi"/>
                <w:lang w:val="en-GB"/>
              </w:rPr>
              <w:t>t</w:t>
            </w:r>
            <w:r w:rsidR="00825B91">
              <w:rPr>
                <w:rFonts w:cstheme="minorHAnsi"/>
                <w:lang w:val="en-GB"/>
              </w:rPr>
              <w:t>ë</w:t>
            </w:r>
            <w:proofErr w:type="spellEnd"/>
            <w:r w:rsidRPr="008673E0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673E0">
              <w:rPr>
                <w:rFonts w:cstheme="minorHAnsi"/>
                <w:lang w:val="en-GB"/>
              </w:rPr>
              <w:t>mir</w:t>
            </w:r>
            <w:r w:rsidR="00825B91">
              <w:rPr>
                <w:rFonts w:cstheme="minorHAnsi"/>
                <w:lang w:val="en-GB"/>
              </w:rPr>
              <w:t>ë</w:t>
            </w:r>
            <w:proofErr w:type="spellEnd"/>
            <w:r w:rsidRPr="008673E0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1206" w:type="dxa"/>
          </w:tcPr>
          <w:p w14:paraId="67021F3C" w14:textId="38EFC656" w:rsidR="00FD6001" w:rsidRPr="008673E0" w:rsidRDefault="0049410A" w:rsidP="000C637B">
            <w:pPr>
              <w:spacing w:before="0"/>
              <w:ind w:right="-9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</w:t>
            </w:r>
            <w:r w:rsidR="001C48E3">
              <w:rPr>
                <w:rFonts w:cstheme="minorHAnsi"/>
                <w:lang w:val="en-GB"/>
              </w:rPr>
              <w:t>3</w:t>
            </w:r>
            <w:r w:rsidR="00FD6001" w:rsidRPr="008673E0">
              <w:rPr>
                <w:rFonts w:cstheme="minorHAnsi"/>
                <w:lang w:val="en-GB"/>
              </w:rPr>
              <w:t>/</w:t>
            </w:r>
            <w:r w:rsidR="00AD1846" w:rsidRPr="008673E0">
              <w:rPr>
                <w:rFonts w:cstheme="minorHAnsi"/>
                <w:lang w:val="en-GB"/>
              </w:rPr>
              <w:t>0</w:t>
            </w:r>
            <w:r w:rsidR="001C48E3">
              <w:rPr>
                <w:rFonts w:cstheme="minorHAnsi"/>
                <w:lang w:val="en-GB"/>
              </w:rPr>
              <w:t>7</w:t>
            </w:r>
            <w:r w:rsidR="00FD6001" w:rsidRPr="008673E0">
              <w:rPr>
                <w:rFonts w:cstheme="minorHAnsi"/>
                <w:lang w:val="en-GB"/>
              </w:rPr>
              <w:t>/20</w:t>
            </w:r>
            <w:r w:rsidR="00AD1846" w:rsidRPr="008673E0">
              <w:rPr>
                <w:rFonts w:cstheme="minorHAnsi"/>
                <w:lang w:val="en-GB"/>
              </w:rPr>
              <w:t>21</w:t>
            </w:r>
          </w:p>
        </w:tc>
        <w:tc>
          <w:tcPr>
            <w:tcW w:w="3199" w:type="dxa"/>
          </w:tcPr>
          <w:p w14:paraId="57753A1B" w14:textId="48825614" w:rsidR="00FD6001" w:rsidRPr="008673E0" w:rsidRDefault="00AD1846" w:rsidP="000C637B">
            <w:pPr>
              <w:spacing w:before="0"/>
              <w:ind w:right="-90"/>
              <w:jc w:val="both"/>
              <w:rPr>
                <w:rFonts w:cstheme="minorHAnsi"/>
                <w:b/>
                <w:lang w:val="en-GB"/>
              </w:rPr>
            </w:pPr>
            <w:proofErr w:type="spellStart"/>
            <w:r w:rsidRPr="008673E0">
              <w:rPr>
                <w:rFonts w:cstheme="minorHAnsi"/>
                <w:lang w:val="en-GB"/>
              </w:rPr>
              <w:t>Komuna</w:t>
            </w:r>
            <w:proofErr w:type="spellEnd"/>
            <w:r w:rsidRPr="008673E0">
              <w:rPr>
                <w:rFonts w:cstheme="minorHAnsi"/>
                <w:lang w:val="en-GB"/>
              </w:rPr>
              <w:t xml:space="preserve"> e </w:t>
            </w:r>
            <w:proofErr w:type="spellStart"/>
            <w:r w:rsidRPr="008673E0">
              <w:rPr>
                <w:rFonts w:cstheme="minorHAnsi"/>
                <w:lang w:val="en-GB"/>
              </w:rPr>
              <w:t>Podujeves</w:t>
            </w:r>
            <w:proofErr w:type="spellEnd"/>
            <w:r w:rsidRPr="008673E0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8673E0">
              <w:rPr>
                <w:rFonts w:cstheme="minorHAnsi"/>
                <w:lang w:val="en-GB"/>
              </w:rPr>
              <w:t>Mentori</w:t>
            </w:r>
            <w:proofErr w:type="spellEnd"/>
            <w:r w:rsidRPr="008673E0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673E0">
              <w:rPr>
                <w:rFonts w:cstheme="minorHAnsi"/>
                <w:lang w:val="en-GB"/>
              </w:rPr>
              <w:t>dhe</w:t>
            </w:r>
            <w:proofErr w:type="spellEnd"/>
            <w:r w:rsidRPr="008673E0">
              <w:rPr>
                <w:rFonts w:cstheme="minorHAnsi"/>
                <w:lang w:val="en-GB"/>
              </w:rPr>
              <w:t xml:space="preserve"> AZHRQ</w:t>
            </w:r>
          </w:p>
        </w:tc>
      </w:tr>
      <w:tr w:rsidR="00FD6001" w:rsidRPr="008673E0" w14:paraId="04A15330" w14:textId="77777777" w:rsidTr="000C637B">
        <w:tc>
          <w:tcPr>
            <w:tcW w:w="445" w:type="dxa"/>
          </w:tcPr>
          <w:p w14:paraId="6F9387EE" w14:textId="77777777" w:rsidR="00FD6001" w:rsidRPr="008673E0" w:rsidRDefault="00FD6001" w:rsidP="000C637B">
            <w:pPr>
              <w:spacing w:before="0"/>
              <w:ind w:right="-90"/>
              <w:jc w:val="both"/>
              <w:rPr>
                <w:rFonts w:cstheme="minorHAnsi"/>
                <w:lang w:val="en-GB"/>
              </w:rPr>
            </w:pPr>
            <w:r w:rsidRPr="008673E0">
              <w:rPr>
                <w:rFonts w:cstheme="minorHAnsi"/>
                <w:lang w:val="en-GB"/>
              </w:rPr>
              <w:t>g)</w:t>
            </w:r>
          </w:p>
        </w:tc>
        <w:tc>
          <w:tcPr>
            <w:tcW w:w="4500" w:type="dxa"/>
          </w:tcPr>
          <w:p w14:paraId="09D2ADF3" w14:textId="527F17EC" w:rsidR="00FD6001" w:rsidRPr="008673E0" w:rsidRDefault="00AD1846" w:rsidP="000C637B">
            <w:pPr>
              <w:spacing w:before="0"/>
              <w:ind w:right="-90"/>
              <w:jc w:val="both"/>
              <w:rPr>
                <w:rFonts w:cstheme="minorHAnsi"/>
                <w:lang w:val="en-GB"/>
              </w:rPr>
            </w:pPr>
            <w:proofErr w:type="spellStart"/>
            <w:r w:rsidRPr="008673E0">
              <w:rPr>
                <w:rFonts w:cstheme="minorHAnsi"/>
                <w:lang w:val="en-GB"/>
              </w:rPr>
              <w:t>Ceremonia</w:t>
            </w:r>
            <w:proofErr w:type="spellEnd"/>
            <w:r w:rsidRPr="008673E0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1206" w:type="dxa"/>
          </w:tcPr>
          <w:p w14:paraId="7267F9BF" w14:textId="4B4F1761" w:rsidR="00FD6001" w:rsidRPr="008673E0" w:rsidRDefault="00AD1846" w:rsidP="000C637B">
            <w:pPr>
              <w:spacing w:before="0"/>
              <w:ind w:right="-90"/>
              <w:jc w:val="both"/>
              <w:rPr>
                <w:rFonts w:cstheme="minorHAnsi"/>
                <w:lang w:val="en-GB"/>
              </w:rPr>
            </w:pPr>
            <w:r w:rsidRPr="008673E0">
              <w:rPr>
                <w:rFonts w:cstheme="minorHAnsi"/>
                <w:lang w:val="en-GB"/>
              </w:rPr>
              <w:t>2</w:t>
            </w:r>
            <w:r w:rsidR="001C48E3">
              <w:rPr>
                <w:rFonts w:cstheme="minorHAnsi"/>
                <w:lang w:val="en-GB"/>
              </w:rPr>
              <w:t>6</w:t>
            </w:r>
            <w:r w:rsidRPr="008673E0">
              <w:rPr>
                <w:rFonts w:cstheme="minorHAnsi"/>
                <w:lang w:val="en-GB"/>
              </w:rPr>
              <w:t>/0</w:t>
            </w:r>
            <w:r w:rsidR="001C48E3">
              <w:rPr>
                <w:rFonts w:cstheme="minorHAnsi"/>
                <w:lang w:val="en-GB"/>
              </w:rPr>
              <w:t>7</w:t>
            </w:r>
            <w:r w:rsidRPr="008673E0">
              <w:rPr>
                <w:rFonts w:cstheme="minorHAnsi"/>
                <w:lang w:val="en-GB"/>
              </w:rPr>
              <w:t>/2021</w:t>
            </w:r>
          </w:p>
        </w:tc>
        <w:tc>
          <w:tcPr>
            <w:tcW w:w="3199" w:type="dxa"/>
          </w:tcPr>
          <w:p w14:paraId="19E5169D" w14:textId="2B163072" w:rsidR="00FD6001" w:rsidRPr="008673E0" w:rsidRDefault="00FD6001" w:rsidP="000C637B">
            <w:pPr>
              <w:spacing w:before="0"/>
              <w:ind w:right="-90"/>
              <w:jc w:val="both"/>
              <w:rPr>
                <w:rFonts w:cstheme="minorHAnsi"/>
                <w:lang w:val="en-GB"/>
              </w:rPr>
            </w:pPr>
          </w:p>
        </w:tc>
      </w:tr>
    </w:tbl>
    <w:p w14:paraId="3362429E" w14:textId="19EFF385" w:rsidR="00FD6001" w:rsidRPr="008673E0" w:rsidRDefault="00FD6001" w:rsidP="003C16E3">
      <w:pPr>
        <w:pStyle w:val="NoSpacing"/>
        <w:rPr>
          <w:rFonts w:cstheme="minorHAnsi"/>
        </w:rPr>
      </w:pPr>
    </w:p>
    <w:p w14:paraId="255DE665" w14:textId="1E5C898F" w:rsidR="008347B9" w:rsidRPr="008673E0" w:rsidRDefault="008347B9" w:rsidP="003C16E3">
      <w:pPr>
        <w:pStyle w:val="NoSpacing"/>
        <w:rPr>
          <w:rFonts w:cstheme="minorHAnsi"/>
        </w:rPr>
      </w:pPr>
    </w:p>
    <w:p w14:paraId="7BF8307F" w14:textId="30F966F3" w:rsidR="008347B9" w:rsidRPr="008673E0" w:rsidRDefault="008347B9" w:rsidP="008347B9">
      <w:pPr>
        <w:pStyle w:val="NoSpacing"/>
        <w:rPr>
          <w:rFonts w:cstheme="minorHAnsi"/>
          <w:color w:val="0070C0"/>
          <w:sz w:val="28"/>
          <w:szCs w:val="28"/>
          <w:lang w:val="sq-AL"/>
        </w:rPr>
      </w:pPr>
      <w:r w:rsidRPr="008673E0">
        <w:rPr>
          <w:rFonts w:cstheme="minorHAnsi"/>
          <w:color w:val="0070C0"/>
          <w:sz w:val="28"/>
          <w:szCs w:val="28"/>
          <w:lang w:val="sq-AL"/>
        </w:rPr>
        <w:t>Buxheti i disponueshëm</w:t>
      </w:r>
    </w:p>
    <w:p w14:paraId="6AEF4B72" w14:textId="77777777" w:rsidR="008347B9" w:rsidRPr="008673E0" w:rsidRDefault="008347B9" w:rsidP="008347B9">
      <w:pPr>
        <w:pStyle w:val="NoSpacing"/>
        <w:rPr>
          <w:rFonts w:cstheme="minorHAnsi"/>
          <w:lang w:val="sq-AL"/>
        </w:rPr>
      </w:pPr>
    </w:p>
    <w:p w14:paraId="7B69695A" w14:textId="5B8AD3EA" w:rsidR="008347B9" w:rsidRPr="008673E0" w:rsidRDefault="008347B9" w:rsidP="008347B9">
      <w:pPr>
        <w:pStyle w:val="NoSpacing"/>
        <w:rPr>
          <w:rFonts w:cstheme="minorHAnsi"/>
          <w:lang w:val="sq-AL"/>
        </w:rPr>
      </w:pPr>
      <w:r w:rsidRPr="008673E0">
        <w:rPr>
          <w:rFonts w:cstheme="minorHAnsi"/>
          <w:lang w:val="sq-AL"/>
        </w:rPr>
        <w:t>• AZHRQ për këtë aktivitet caktoi buxhet në vlerë totale prej 5,000 EUR, duke mbuluar logjistikën dhe duke dhënë idetë më të mira të biznesit.</w:t>
      </w:r>
    </w:p>
    <w:p w14:paraId="15FB8D38" w14:textId="77F0A434" w:rsidR="008347B9" w:rsidRPr="008673E0" w:rsidRDefault="008347B9" w:rsidP="008347B9">
      <w:pPr>
        <w:pStyle w:val="NoSpacing"/>
        <w:rPr>
          <w:rFonts w:cstheme="minorHAnsi"/>
          <w:lang w:val="sq-AL"/>
        </w:rPr>
      </w:pPr>
      <w:r w:rsidRPr="008673E0">
        <w:rPr>
          <w:rFonts w:cstheme="minorHAnsi"/>
          <w:lang w:val="sq-AL"/>
        </w:rPr>
        <w:t>• Pjesëmarrësve gjatë sesioneve të seminarit u sigurohet një dhomë e ngrohtë dhe e përshtatshme për trajnim, materiale trajnimi të tilla si dosje, stilolapsa, fletore, letër të bardhë, shënues etj., Dhe drekë dhe pije të lehta</w:t>
      </w:r>
    </w:p>
    <w:p w14:paraId="6E6569FE" w14:textId="5CA1F06F" w:rsidR="008347B9" w:rsidRPr="008673E0" w:rsidRDefault="008347B9" w:rsidP="008347B9">
      <w:pPr>
        <w:pStyle w:val="NoSpacing"/>
        <w:rPr>
          <w:rFonts w:cstheme="minorHAnsi"/>
          <w:lang w:val="sq-AL"/>
        </w:rPr>
      </w:pPr>
      <w:r w:rsidRPr="008673E0">
        <w:rPr>
          <w:rFonts w:cstheme="minorHAnsi"/>
          <w:lang w:val="sq-AL"/>
        </w:rPr>
        <w:t>• AZHRQ</w:t>
      </w:r>
      <w:r w:rsidR="00082E8D">
        <w:rPr>
          <w:rFonts w:cstheme="minorHAnsi"/>
          <w:lang w:val="sq-AL"/>
        </w:rPr>
        <w:t xml:space="preserve"> se bashku me Komunën e Podujevës </w:t>
      </w:r>
      <w:r w:rsidRPr="008673E0">
        <w:rPr>
          <w:rFonts w:cstheme="minorHAnsi"/>
          <w:lang w:val="sq-AL"/>
        </w:rPr>
        <w:t xml:space="preserve"> alokoi buxhet në vlerë totale prej 4,000 EUR për të mbështetur idetë më të mira të biznesit.</w:t>
      </w:r>
    </w:p>
    <w:p w14:paraId="43A02E82" w14:textId="77777777" w:rsidR="008347B9" w:rsidRPr="008673E0" w:rsidRDefault="008347B9" w:rsidP="008347B9">
      <w:pPr>
        <w:pStyle w:val="NoSpacing"/>
        <w:rPr>
          <w:rFonts w:cstheme="minorHAnsi"/>
          <w:lang w:val="sq-AL"/>
        </w:rPr>
      </w:pPr>
    </w:p>
    <w:p w14:paraId="7325072B" w14:textId="6EAE98A4" w:rsidR="008347B9" w:rsidRPr="008673E0" w:rsidRDefault="00AD1B0C" w:rsidP="008347B9">
      <w:pPr>
        <w:pStyle w:val="NoSpacing"/>
        <w:rPr>
          <w:rFonts w:cstheme="minorHAnsi"/>
          <w:color w:val="0070C0"/>
          <w:sz w:val="28"/>
          <w:szCs w:val="28"/>
          <w:lang w:val="sq-AL"/>
        </w:rPr>
      </w:pPr>
      <w:r w:rsidRPr="008673E0">
        <w:rPr>
          <w:rFonts w:cstheme="minorHAnsi"/>
          <w:color w:val="0070C0"/>
          <w:sz w:val="28"/>
          <w:szCs w:val="28"/>
          <w:lang w:val="sq-AL"/>
        </w:rPr>
        <w:t xml:space="preserve">APLIKIMI I PRANUESHEM </w:t>
      </w:r>
    </w:p>
    <w:p w14:paraId="3B22ABDD" w14:textId="77777777" w:rsidR="00AD1B0C" w:rsidRPr="008673E0" w:rsidRDefault="00AD1B0C" w:rsidP="008347B9">
      <w:pPr>
        <w:pStyle w:val="NoSpacing"/>
        <w:rPr>
          <w:rFonts w:cstheme="minorHAnsi"/>
          <w:lang w:val="sq-AL"/>
        </w:rPr>
      </w:pPr>
    </w:p>
    <w:p w14:paraId="6E90E392" w14:textId="65954E1E" w:rsidR="008347B9" w:rsidRPr="008673E0" w:rsidRDefault="008347B9" w:rsidP="008347B9">
      <w:pPr>
        <w:pStyle w:val="NoSpacing"/>
        <w:rPr>
          <w:rFonts w:cstheme="minorHAnsi"/>
          <w:lang w:val="sq-AL"/>
        </w:rPr>
      </w:pPr>
      <w:r w:rsidRPr="008673E0">
        <w:rPr>
          <w:rFonts w:cstheme="minorHAnsi"/>
          <w:lang w:val="sq-AL"/>
        </w:rPr>
        <w:t xml:space="preserve">• Aplikimet për pjesëmarrje në seminar duhet të dorëzohen jo më </w:t>
      </w:r>
      <w:r w:rsidRPr="00825B91">
        <w:rPr>
          <w:rFonts w:cstheme="minorHAnsi"/>
          <w:lang w:val="sq-AL"/>
        </w:rPr>
        <w:t>vonë se</w:t>
      </w:r>
      <w:r w:rsidR="0049410A" w:rsidRPr="00825B91">
        <w:rPr>
          <w:rFonts w:cstheme="minorHAnsi"/>
          <w:lang w:val="en-GB"/>
        </w:rPr>
        <w:t>2</w:t>
      </w:r>
      <w:r w:rsidR="001C48E3" w:rsidRPr="00825B91">
        <w:rPr>
          <w:rFonts w:cstheme="minorHAnsi"/>
          <w:lang w:val="en-GB"/>
        </w:rPr>
        <w:t>1</w:t>
      </w:r>
      <w:r w:rsidR="0049410A" w:rsidRPr="00825B91">
        <w:rPr>
          <w:rFonts w:cstheme="minorHAnsi"/>
          <w:lang w:val="en-GB"/>
        </w:rPr>
        <w:t>.06.2021</w:t>
      </w:r>
      <w:r w:rsidRPr="00825B91">
        <w:rPr>
          <w:rFonts w:cstheme="minorHAnsi"/>
          <w:lang w:val="sq-AL"/>
        </w:rPr>
        <w:t xml:space="preserve"> afati</w:t>
      </w:r>
      <w:r w:rsidRPr="008673E0">
        <w:rPr>
          <w:rFonts w:cstheme="minorHAnsi"/>
          <w:lang w:val="sq-AL"/>
        </w:rPr>
        <w:t xml:space="preserve"> i fundit për dorëzimin e aplikacioneve</w:t>
      </w:r>
    </w:p>
    <w:p w14:paraId="4777480F" w14:textId="023696C6" w:rsidR="008347B9" w:rsidRPr="008673E0" w:rsidRDefault="008347B9" w:rsidP="008347B9">
      <w:pPr>
        <w:pStyle w:val="NoSpacing"/>
        <w:rPr>
          <w:rFonts w:cstheme="minorHAnsi"/>
          <w:lang w:val="sq-AL"/>
        </w:rPr>
      </w:pPr>
      <w:r w:rsidRPr="008673E0">
        <w:rPr>
          <w:rFonts w:cstheme="minorHAnsi"/>
          <w:lang w:val="sq-AL"/>
        </w:rPr>
        <w:t xml:space="preserve">• Aplikimet duhet të dorëzohen në formatin e hartuar nga </w:t>
      </w:r>
      <w:r w:rsidR="00AD1B0C" w:rsidRPr="008673E0">
        <w:rPr>
          <w:rFonts w:cstheme="minorHAnsi"/>
          <w:lang w:val="sq-AL"/>
        </w:rPr>
        <w:t>AZHRQ</w:t>
      </w:r>
      <w:r w:rsidRPr="008673E0">
        <w:rPr>
          <w:rFonts w:cstheme="minorHAnsi"/>
          <w:lang w:val="sq-AL"/>
        </w:rPr>
        <w:t xml:space="preserve"> (Shtojca 2)</w:t>
      </w:r>
    </w:p>
    <w:p w14:paraId="46143034" w14:textId="77777777" w:rsidR="008347B9" w:rsidRPr="008673E0" w:rsidRDefault="008347B9" w:rsidP="008347B9">
      <w:pPr>
        <w:pStyle w:val="NoSpacing"/>
        <w:rPr>
          <w:rFonts w:cstheme="minorHAnsi"/>
          <w:lang w:val="sq-AL"/>
        </w:rPr>
      </w:pPr>
      <w:r w:rsidRPr="008673E0">
        <w:rPr>
          <w:rFonts w:cstheme="minorHAnsi"/>
          <w:lang w:val="sq-AL"/>
        </w:rPr>
        <w:t>• Aplikimet duhet të hartohen në një nga gjuhët lokale.</w:t>
      </w:r>
    </w:p>
    <w:p w14:paraId="0F8A230B" w14:textId="77777777" w:rsidR="008347B9" w:rsidRPr="008673E0" w:rsidRDefault="008347B9" w:rsidP="008347B9">
      <w:pPr>
        <w:pStyle w:val="NoSpacing"/>
        <w:rPr>
          <w:rFonts w:cstheme="minorHAnsi"/>
          <w:lang w:val="sq-AL"/>
        </w:rPr>
      </w:pPr>
    </w:p>
    <w:p w14:paraId="416F22E8" w14:textId="77777777" w:rsidR="008347B9" w:rsidRPr="008673E0" w:rsidRDefault="008347B9" w:rsidP="008347B9">
      <w:pPr>
        <w:pStyle w:val="NoSpacing"/>
        <w:rPr>
          <w:rFonts w:cstheme="minorHAnsi"/>
          <w:lang w:val="sq-AL"/>
        </w:rPr>
      </w:pPr>
    </w:p>
    <w:p w14:paraId="5F9AE3D0" w14:textId="6942A33C" w:rsidR="008347B9" w:rsidRPr="008673E0" w:rsidRDefault="008347B9" w:rsidP="008347B9">
      <w:pPr>
        <w:pStyle w:val="NoSpacing"/>
        <w:rPr>
          <w:rFonts w:cstheme="minorHAnsi"/>
          <w:color w:val="0070C0"/>
          <w:sz w:val="28"/>
          <w:szCs w:val="28"/>
          <w:lang w:val="sq-AL"/>
        </w:rPr>
      </w:pPr>
      <w:r w:rsidRPr="008673E0">
        <w:rPr>
          <w:rFonts w:cstheme="minorHAnsi"/>
          <w:color w:val="0070C0"/>
          <w:sz w:val="28"/>
          <w:szCs w:val="28"/>
          <w:lang w:val="sq-AL"/>
        </w:rPr>
        <w:t xml:space="preserve">KRITERET E </w:t>
      </w:r>
      <w:r w:rsidR="00AD1B0C" w:rsidRPr="008673E0">
        <w:rPr>
          <w:rFonts w:cstheme="minorHAnsi"/>
          <w:color w:val="0070C0"/>
          <w:sz w:val="28"/>
          <w:szCs w:val="28"/>
          <w:lang w:val="sq-AL"/>
        </w:rPr>
        <w:t xml:space="preserve">PRANUESHME </w:t>
      </w:r>
      <w:r w:rsidRPr="008673E0">
        <w:rPr>
          <w:rFonts w:cstheme="minorHAnsi"/>
          <w:color w:val="0070C0"/>
          <w:sz w:val="28"/>
          <w:szCs w:val="28"/>
          <w:lang w:val="sq-AL"/>
        </w:rPr>
        <w:t xml:space="preserve"> - GARA</w:t>
      </w:r>
    </w:p>
    <w:p w14:paraId="282B1ACC" w14:textId="77777777" w:rsidR="00AD1B0C" w:rsidRPr="008673E0" w:rsidRDefault="00AD1B0C" w:rsidP="008347B9">
      <w:pPr>
        <w:pStyle w:val="NoSpacing"/>
        <w:rPr>
          <w:rFonts w:cstheme="minorHAnsi"/>
          <w:lang w:val="sq-AL"/>
        </w:rPr>
      </w:pPr>
    </w:p>
    <w:p w14:paraId="542291FB" w14:textId="3C7D2617" w:rsidR="008347B9" w:rsidRPr="008673E0" w:rsidRDefault="008347B9" w:rsidP="008347B9">
      <w:pPr>
        <w:pStyle w:val="NoSpacing"/>
        <w:rPr>
          <w:rFonts w:cstheme="minorHAnsi"/>
          <w:lang w:val="sq-AL"/>
        </w:rPr>
      </w:pPr>
      <w:r w:rsidRPr="008673E0">
        <w:rPr>
          <w:rFonts w:cstheme="minorHAnsi"/>
          <w:lang w:val="sq-AL"/>
        </w:rPr>
        <w:t>Kriteret e pranueshmërisë për kërkesat e konkurrencës:</w:t>
      </w:r>
    </w:p>
    <w:p w14:paraId="4D4727D8" w14:textId="77777777" w:rsidR="008347B9" w:rsidRPr="008673E0" w:rsidRDefault="008347B9" w:rsidP="008347B9">
      <w:pPr>
        <w:pStyle w:val="NoSpacing"/>
        <w:rPr>
          <w:rFonts w:cstheme="minorHAnsi"/>
          <w:lang w:val="sq-AL"/>
        </w:rPr>
      </w:pPr>
      <w:r w:rsidRPr="008673E0">
        <w:rPr>
          <w:rFonts w:cstheme="minorHAnsi"/>
          <w:lang w:val="sq-AL"/>
        </w:rPr>
        <w:t>• Merrni pjesë në të gjitha sesionet e punëtorisë</w:t>
      </w:r>
    </w:p>
    <w:p w14:paraId="3DD06542" w14:textId="77777777" w:rsidR="008347B9" w:rsidRPr="008673E0" w:rsidRDefault="008347B9" w:rsidP="008347B9">
      <w:pPr>
        <w:pStyle w:val="NoSpacing"/>
        <w:rPr>
          <w:rFonts w:cstheme="minorHAnsi"/>
          <w:lang w:val="sq-AL"/>
        </w:rPr>
      </w:pPr>
      <w:r w:rsidRPr="008673E0">
        <w:rPr>
          <w:rFonts w:cstheme="minorHAnsi"/>
          <w:lang w:val="sq-AL"/>
        </w:rPr>
        <w:t>• Merrni pjesë aktive në grupe pune</w:t>
      </w:r>
    </w:p>
    <w:p w14:paraId="7EC95C01" w14:textId="77777777" w:rsidR="008347B9" w:rsidRPr="008673E0" w:rsidRDefault="008347B9" w:rsidP="008347B9">
      <w:pPr>
        <w:pStyle w:val="NoSpacing"/>
        <w:rPr>
          <w:rFonts w:cstheme="minorHAnsi"/>
          <w:lang w:val="sq-AL"/>
        </w:rPr>
      </w:pPr>
      <w:r w:rsidRPr="008673E0">
        <w:rPr>
          <w:rFonts w:cstheme="minorHAnsi"/>
          <w:lang w:val="sq-AL"/>
        </w:rPr>
        <w:t>• Keni një plan biznesi origjinal, kreativ dhe inovativ</w:t>
      </w:r>
    </w:p>
    <w:p w14:paraId="0DDB9A10" w14:textId="77777777" w:rsidR="008347B9" w:rsidRPr="008673E0" w:rsidRDefault="008347B9" w:rsidP="008347B9">
      <w:pPr>
        <w:pStyle w:val="NoSpacing"/>
        <w:rPr>
          <w:rFonts w:cstheme="minorHAnsi"/>
          <w:lang w:val="sq-AL"/>
        </w:rPr>
      </w:pPr>
      <w:r w:rsidRPr="008673E0">
        <w:rPr>
          <w:rFonts w:cstheme="minorHAnsi"/>
          <w:lang w:val="sq-AL"/>
        </w:rPr>
        <w:t>• Ideja e tij / saj e biznesit duhet të jetë e përshtatshme me mjedisin përkatës të tregut</w:t>
      </w:r>
    </w:p>
    <w:p w14:paraId="3CB2097E" w14:textId="77777777" w:rsidR="008347B9" w:rsidRPr="008673E0" w:rsidRDefault="008347B9" w:rsidP="008347B9">
      <w:pPr>
        <w:pStyle w:val="NoSpacing"/>
        <w:rPr>
          <w:rFonts w:cstheme="minorHAnsi"/>
          <w:lang w:val="sq-AL"/>
        </w:rPr>
      </w:pPr>
      <w:r w:rsidRPr="008673E0">
        <w:rPr>
          <w:rFonts w:cstheme="minorHAnsi"/>
          <w:lang w:val="sq-AL"/>
        </w:rPr>
        <w:t>• Ideja e tij / saj e biznesit duhet të kontribuojë në zhvillimin ekonomik lokal dhe / ose rajonal</w:t>
      </w:r>
    </w:p>
    <w:p w14:paraId="1522EAA9" w14:textId="77777777" w:rsidR="008347B9" w:rsidRPr="008673E0" w:rsidRDefault="008347B9" w:rsidP="008347B9">
      <w:pPr>
        <w:pStyle w:val="NoSpacing"/>
        <w:rPr>
          <w:rFonts w:cstheme="minorHAnsi"/>
          <w:lang w:val="sq-AL"/>
        </w:rPr>
      </w:pPr>
      <w:r w:rsidRPr="008673E0">
        <w:rPr>
          <w:rFonts w:cstheme="minorHAnsi"/>
          <w:lang w:val="sq-AL"/>
        </w:rPr>
        <w:t>• Ideja e tij / saj praktike e biznesit gati për zbatim</w:t>
      </w:r>
    </w:p>
    <w:p w14:paraId="77911E99" w14:textId="77777777" w:rsidR="008347B9" w:rsidRPr="008673E0" w:rsidRDefault="008347B9" w:rsidP="008347B9">
      <w:pPr>
        <w:pStyle w:val="NoSpacing"/>
        <w:rPr>
          <w:rFonts w:cstheme="minorHAnsi"/>
          <w:lang w:val="sq-AL"/>
        </w:rPr>
      </w:pPr>
    </w:p>
    <w:p w14:paraId="154FBF2F" w14:textId="16681F77" w:rsidR="008347B9" w:rsidRPr="008673E0" w:rsidRDefault="008347B9" w:rsidP="008347B9">
      <w:pPr>
        <w:pStyle w:val="NoSpacing"/>
        <w:rPr>
          <w:rFonts w:cstheme="minorHAnsi"/>
          <w:color w:val="0070C0"/>
          <w:sz w:val="28"/>
          <w:szCs w:val="28"/>
          <w:lang w:val="sq-AL"/>
        </w:rPr>
      </w:pPr>
      <w:r w:rsidRPr="008673E0">
        <w:rPr>
          <w:rFonts w:cstheme="minorHAnsi"/>
          <w:color w:val="0070C0"/>
          <w:sz w:val="28"/>
          <w:szCs w:val="28"/>
          <w:lang w:val="sq-AL"/>
        </w:rPr>
        <w:lastRenderedPageBreak/>
        <w:t>KRITERET E P</w:t>
      </w:r>
      <w:r w:rsidR="00AD1B0C" w:rsidRPr="008673E0">
        <w:rPr>
          <w:rFonts w:cstheme="minorHAnsi"/>
          <w:color w:val="0070C0"/>
          <w:sz w:val="28"/>
          <w:szCs w:val="28"/>
          <w:lang w:val="sq-AL"/>
        </w:rPr>
        <w:t xml:space="preserve">ERJASHTIMIT </w:t>
      </w:r>
      <w:r w:rsidRPr="008673E0">
        <w:rPr>
          <w:rFonts w:cstheme="minorHAnsi"/>
          <w:color w:val="0070C0"/>
          <w:sz w:val="28"/>
          <w:szCs w:val="28"/>
          <w:lang w:val="sq-AL"/>
        </w:rPr>
        <w:t xml:space="preserve"> NGA GARA</w:t>
      </w:r>
    </w:p>
    <w:p w14:paraId="143DFA00" w14:textId="77777777" w:rsidR="00AD1B0C" w:rsidRPr="008673E0" w:rsidRDefault="00AD1B0C" w:rsidP="008347B9">
      <w:pPr>
        <w:pStyle w:val="NoSpacing"/>
        <w:rPr>
          <w:rFonts w:cstheme="minorHAnsi"/>
          <w:lang w:val="sq-AL"/>
        </w:rPr>
      </w:pPr>
    </w:p>
    <w:p w14:paraId="2F661B42" w14:textId="338BC62A" w:rsidR="008347B9" w:rsidRPr="008673E0" w:rsidRDefault="008347B9" w:rsidP="008347B9">
      <w:pPr>
        <w:pStyle w:val="NoSpacing"/>
        <w:rPr>
          <w:rFonts w:cstheme="minorHAnsi"/>
          <w:lang w:val="sq-AL"/>
        </w:rPr>
      </w:pPr>
      <w:r w:rsidRPr="008673E0">
        <w:rPr>
          <w:rFonts w:cstheme="minorHAnsi"/>
          <w:lang w:val="sq-AL"/>
        </w:rPr>
        <w:t>Aplikantët do të përjashtohen nga pjesëmarrja në procedurën e konkurrimit të planit të biznesit nëse janë në ndonjë nga situatat e mëposhtme:</w:t>
      </w:r>
    </w:p>
    <w:p w14:paraId="7B307AC1" w14:textId="000AFAC2" w:rsidR="008347B9" w:rsidRPr="008673E0" w:rsidRDefault="008347B9" w:rsidP="008347B9">
      <w:pPr>
        <w:pStyle w:val="NoSpacing"/>
        <w:rPr>
          <w:rFonts w:cstheme="minorHAnsi"/>
          <w:lang w:val="sq-AL"/>
        </w:rPr>
      </w:pPr>
      <w:r w:rsidRPr="008673E0">
        <w:rPr>
          <w:rFonts w:cstheme="minorHAnsi"/>
          <w:lang w:val="sq-AL"/>
        </w:rPr>
        <w:t xml:space="preserve">• nuk janë në listën e pjesëmarrjes në seancat e seminarit të organizuara nga ekipi i </w:t>
      </w:r>
      <w:r w:rsidR="00082E8D">
        <w:rPr>
          <w:rFonts w:cstheme="minorHAnsi"/>
          <w:lang w:val="sq-AL"/>
        </w:rPr>
        <w:t>AZHRQ</w:t>
      </w:r>
    </w:p>
    <w:p w14:paraId="0DE23EC5" w14:textId="77777777" w:rsidR="008347B9" w:rsidRPr="008673E0" w:rsidRDefault="008347B9" w:rsidP="008347B9">
      <w:pPr>
        <w:pStyle w:val="NoSpacing"/>
        <w:rPr>
          <w:rFonts w:cstheme="minorHAnsi"/>
          <w:lang w:val="sq-AL"/>
        </w:rPr>
      </w:pPr>
      <w:r w:rsidRPr="008673E0">
        <w:rPr>
          <w:rFonts w:cstheme="minorHAnsi"/>
          <w:lang w:val="sq-AL"/>
        </w:rPr>
        <w:t>• janë më të vjetër se mosha e treguar më sipër</w:t>
      </w:r>
    </w:p>
    <w:p w14:paraId="3B8EBA66" w14:textId="77777777" w:rsidR="008347B9" w:rsidRPr="008673E0" w:rsidRDefault="008347B9" w:rsidP="008347B9">
      <w:pPr>
        <w:pStyle w:val="NoSpacing"/>
        <w:rPr>
          <w:rFonts w:cstheme="minorHAnsi"/>
          <w:lang w:val="sq-AL"/>
        </w:rPr>
      </w:pPr>
      <w:r w:rsidRPr="008673E0">
        <w:rPr>
          <w:rFonts w:cstheme="minorHAnsi"/>
          <w:lang w:val="sq-AL"/>
        </w:rPr>
        <w:t>• i nënshtrohen një konflikti interesi</w:t>
      </w:r>
    </w:p>
    <w:p w14:paraId="6D91A2AF" w14:textId="4B526A07" w:rsidR="008347B9" w:rsidRPr="008673E0" w:rsidRDefault="00AD1B0C" w:rsidP="008347B9">
      <w:pPr>
        <w:pStyle w:val="NoSpacing"/>
        <w:rPr>
          <w:rFonts w:cstheme="minorHAnsi"/>
          <w:lang w:val="sq-AL"/>
        </w:rPr>
      </w:pPr>
      <w:r w:rsidRPr="008673E0">
        <w:rPr>
          <w:rFonts w:cstheme="minorHAnsi"/>
          <w:lang w:val="sq-AL"/>
        </w:rPr>
        <w:t>AZHRQ</w:t>
      </w:r>
      <w:r w:rsidR="008347B9" w:rsidRPr="008673E0">
        <w:rPr>
          <w:rFonts w:cstheme="minorHAnsi"/>
          <w:lang w:val="sq-AL"/>
        </w:rPr>
        <w:t xml:space="preserve"> para fillimit me programin e seminarit A</w:t>
      </w:r>
      <w:r w:rsidRPr="008673E0">
        <w:rPr>
          <w:rFonts w:cstheme="minorHAnsi"/>
          <w:lang w:val="sq-AL"/>
        </w:rPr>
        <w:t xml:space="preserve">ZHRQ </w:t>
      </w:r>
      <w:r w:rsidR="008347B9" w:rsidRPr="008673E0">
        <w:rPr>
          <w:rFonts w:cstheme="minorHAnsi"/>
          <w:lang w:val="sq-AL"/>
        </w:rPr>
        <w:t>do të krijojë Komitetin e Vlerësimit i përbërë të paktën 5 anëtarë aktivë në panel dhe mbajtës / administratorë shënimesh. (Shtojca 3)</w:t>
      </w:r>
    </w:p>
    <w:p w14:paraId="071B064B" w14:textId="67EEB99B" w:rsidR="008347B9" w:rsidRPr="008673E0" w:rsidRDefault="008347B9" w:rsidP="008347B9">
      <w:pPr>
        <w:pStyle w:val="NoSpacing"/>
        <w:rPr>
          <w:rFonts w:cstheme="minorHAnsi"/>
          <w:lang w:val="sq-AL"/>
        </w:rPr>
      </w:pPr>
      <w:r w:rsidRPr="008673E0">
        <w:rPr>
          <w:rFonts w:cstheme="minorHAnsi"/>
          <w:lang w:val="sq-AL"/>
        </w:rPr>
        <w:t>AZHR</w:t>
      </w:r>
      <w:r w:rsidR="00AD1B0C" w:rsidRPr="008673E0">
        <w:rPr>
          <w:rFonts w:cstheme="minorHAnsi"/>
          <w:lang w:val="sq-AL"/>
        </w:rPr>
        <w:t xml:space="preserve">Q </w:t>
      </w:r>
      <w:r w:rsidRPr="008673E0">
        <w:rPr>
          <w:rFonts w:cstheme="minorHAnsi"/>
          <w:lang w:val="sq-AL"/>
        </w:rPr>
        <w:t xml:space="preserve">do të paraqesin aktivitetin </w:t>
      </w:r>
      <w:r w:rsidR="003E09E1" w:rsidRPr="008673E0">
        <w:rPr>
          <w:rFonts w:cstheme="minorHAnsi"/>
          <w:lang w:val="sq-AL"/>
        </w:rPr>
        <w:t>tek komuna</w:t>
      </w:r>
      <w:r w:rsidRPr="008673E0">
        <w:rPr>
          <w:rFonts w:cstheme="minorHAnsi"/>
          <w:lang w:val="sq-AL"/>
        </w:rPr>
        <w:t xml:space="preserve"> </w:t>
      </w:r>
      <w:r w:rsidR="003E09E1" w:rsidRPr="008673E0">
        <w:rPr>
          <w:rFonts w:cstheme="minorHAnsi"/>
          <w:lang w:val="sq-AL"/>
        </w:rPr>
        <w:t xml:space="preserve">e Podujevës </w:t>
      </w:r>
      <w:r w:rsidRPr="008673E0">
        <w:rPr>
          <w:rFonts w:cstheme="minorHAnsi"/>
          <w:lang w:val="sq-AL"/>
        </w:rPr>
        <w:t xml:space="preserve"> për zyrtarin komunal i cili do të jetë pjesë e panelit vlerësues. Komuna </w:t>
      </w:r>
      <w:r w:rsidR="003E09E1" w:rsidRPr="008673E0">
        <w:rPr>
          <w:rFonts w:cstheme="minorHAnsi"/>
          <w:lang w:val="sq-AL"/>
        </w:rPr>
        <w:t xml:space="preserve">është </w:t>
      </w:r>
      <w:r w:rsidRPr="008673E0">
        <w:rPr>
          <w:rFonts w:cstheme="minorHAnsi"/>
          <w:lang w:val="sq-AL"/>
        </w:rPr>
        <w:t xml:space="preserve"> </w:t>
      </w:r>
      <w:r w:rsidR="003E09E1" w:rsidRPr="008673E0">
        <w:rPr>
          <w:rFonts w:cstheme="minorHAnsi"/>
          <w:lang w:val="sq-AL"/>
        </w:rPr>
        <w:t xml:space="preserve">e lire </w:t>
      </w:r>
      <w:r w:rsidRPr="008673E0">
        <w:rPr>
          <w:rFonts w:cstheme="minorHAnsi"/>
          <w:lang w:val="sq-AL"/>
        </w:rPr>
        <w:t xml:space="preserve"> të përfshijnë ose jo një zyrtar komunal në panelin vlerësues. Paneli i vlerësimit do të drejtohet nga AZHR</w:t>
      </w:r>
      <w:r w:rsidR="003E09E1" w:rsidRPr="008673E0">
        <w:rPr>
          <w:rFonts w:cstheme="minorHAnsi"/>
          <w:lang w:val="sq-AL"/>
        </w:rPr>
        <w:t xml:space="preserve">Q </w:t>
      </w:r>
      <w:r w:rsidRPr="008673E0">
        <w:rPr>
          <w:rFonts w:cstheme="minorHAnsi"/>
          <w:lang w:val="sq-AL"/>
        </w:rPr>
        <w:t xml:space="preserve"> dhe përfaqësues nga komuna dhe 1 përfaqësues </w:t>
      </w:r>
      <w:r w:rsidR="003E09E1" w:rsidRPr="008673E0">
        <w:rPr>
          <w:rFonts w:cstheme="minorHAnsi"/>
          <w:lang w:val="sq-AL"/>
        </w:rPr>
        <w:t xml:space="preserve">i pavarur dhe 1 ekspert </w:t>
      </w:r>
      <w:r w:rsidRPr="008673E0">
        <w:rPr>
          <w:rFonts w:cstheme="minorHAnsi"/>
          <w:lang w:val="sq-AL"/>
        </w:rPr>
        <w:t>(Shtojca 3).</w:t>
      </w:r>
    </w:p>
    <w:p w14:paraId="32CD2252" w14:textId="4C534E9E" w:rsidR="008347B9" w:rsidRPr="008673E0" w:rsidRDefault="008347B9" w:rsidP="008347B9">
      <w:pPr>
        <w:pStyle w:val="NoSpacing"/>
        <w:rPr>
          <w:rFonts w:cstheme="minorHAnsi"/>
        </w:rPr>
      </w:pPr>
      <w:r w:rsidRPr="008673E0">
        <w:rPr>
          <w:rFonts w:cstheme="minorHAnsi"/>
          <w:lang w:val="sq-AL"/>
        </w:rPr>
        <w:t>Procesi i vlerësimit do të zhvillohet brenda një kohe të arsyeshme.</w:t>
      </w:r>
    </w:p>
    <w:p w14:paraId="5F15F6C2" w14:textId="34EBF10F" w:rsidR="008347B9" w:rsidRPr="008673E0" w:rsidRDefault="008347B9" w:rsidP="00686000">
      <w:pPr>
        <w:pStyle w:val="NoSpacing"/>
        <w:rPr>
          <w:rFonts w:cstheme="minorHAnsi"/>
        </w:rPr>
      </w:pPr>
    </w:p>
    <w:p w14:paraId="5C602609" w14:textId="3B1ECEBF" w:rsidR="00686000" w:rsidRPr="008673E0" w:rsidRDefault="00686000" w:rsidP="00686000">
      <w:pPr>
        <w:pStyle w:val="NoSpacing"/>
        <w:rPr>
          <w:rFonts w:eastAsia="Times New Roman" w:cstheme="minorHAnsi"/>
          <w:color w:val="0070C0"/>
          <w:sz w:val="28"/>
          <w:szCs w:val="28"/>
          <w:lang w:val="sq-AL"/>
        </w:rPr>
      </w:pPr>
      <w:r w:rsidRPr="008673E0">
        <w:rPr>
          <w:rFonts w:eastAsia="Times New Roman" w:cstheme="minorHAnsi"/>
          <w:color w:val="0070C0"/>
          <w:sz w:val="28"/>
          <w:szCs w:val="28"/>
          <w:lang w:val="sq-AL"/>
        </w:rPr>
        <w:t>KONTROLLI ADMINISTRATIV &amp; PERGJEGJESIT</w:t>
      </w:r>
    </w:p>
    <w:p w14:paraId="37CF8765" w14:textId="77777777" w:rsidR="00686000" w:rsidRPr="008673E0" w:rsidRDefault="00686000" w:rsidP="00686000">
      <w:pPr>
        <w:pStyle w:val="NoSpacing"/>
        <w:rPr>
          <w:rFonts w:eastAsia="Times New Roman" w:cstheme="minorHAnsi"/>
          <w:color w:val="202124"/>
          <w:lang w:val="sq-AL"/>
        </w:rPr>
      </w:pPr>
    </w:p>
    <w:p w14:paraId="6F9FFF15" w14:textId="12BD0E09" w:rsidR="00686000" w:rsidRPr="008673E0" w:rsidRDefault="00686000" w:rsidP="00686000">
      <w:pPr>
        <w:pStyle w:val="NoSpacing"/>
        <w:rPr>
          <w:rFonts w:eastAsia="Times New Roman" w:cstheme="minorHAnsi"/>
          <w:color w:val="202124"/>
          <w:lang w:val="sq-AL"/>
        </w:rPr>
      </w:pPr>
      <w:r w:rsidRPr="008673E0">
        <w:rPr>
          <w:rFonts w:eastAsia="Times New Roman" w:cstheme="minorHAnsi"/>
          <w:color w:val="202124"/>
          <w:lang w:val="sq-AL"/>
        </w:rPr>
        <w:t>Komision vlerësues përbëhet nga administratori përgjegjës për kontrollet administrative dhe të kualifikimit.</w:t>
      </w:r>
    </w:p>
    <w:p w14:paraId="6809C455" w14:textId="2C638A8B" w:rsidR="00686000" w:rsidRPr="008673E0" w:rsidRDefault="00686000" w:rsidP="00686000">
      <w:pPr>
        <w:pStyle w:val="NoSpacing"/>
        <w:rPr>
          <w:rFonts w:eastAsia="Times New Roman" w:cstheme="minorHAnsi"/>
          <w:color w:val="202124"/>
          <w:lang w:val="sq-AL"/>
        </w:rPr>
      </w:pPr>
      <w:r w:rsidRPr="008673E0">
        <w:rPr>
          <w:rFonts w:eastAsia="Times New Roman" w:cstheme="minorHAnsi"/>
          <w:color w:val="202124"/>
          <w:lang w:val="sq-AL"/>
        </w:rPr>
        <w:t>AZHRQ do të kryejë kontrollin administrativ dhe të përshtatshmërisë që do të kryhet nga Admin. Zyrtarët në mbikëqyrje të ngushtë të menaxher i  lartë të projektit. Pas kontrollit administrativ të planeve të biznesit, kush ka të drejtë të vlerësohet më tej nga paneli vlerësues.</w:t>
      </w:r>
    </w:p>
    <w:p w14:paraId="59BDECE2" w14:textId="77777777" w:rsidR="00686000" w:rsidRPr="008673E0" w:rsidRDefault="00686000" w:rsidP="00686000">
      <w:pPr>
        <w:pStyle w:val="NoSpacing"/>
        <w:rPr>
          <w:rFonts w:eastAsia="Times New Roman" w:cstheme="minorHAnsi"/>
          <w:color w:val="202124"/>
          <w:lang w:val="sq-AL"/>
        </w:rPr>
      </w:pPr>
      <w:r w:rsidRPr="008673E0">
        <w:rPr>
          <w:rFonts w:eastAsia="Times New Roman" w:cstheme="minorHAnsi"/>
          <w:color w:val="202124"/>
          <w:lang w:val="sq-AL"/>
        </w:rPr>
        <w:t>Çdo plan biznesi duhet të vlerësohet nga dy anëtarë të Komitetit të Vlerësimit.</w:t>
      </w:r>
    </w:p>
    <w:p w14:paraId="66358B8A" w14:textId="623BD051" w:rsidR="00686000" w:rsidRPr="008673E0" w:rsidRDefault="00686000" w:rsidP="00686000">
      <w:pPr>
        <w:pStyle w:val="NoSpacing"/>
        <w:rPr>
          <w:rFonts w:eastAsia="Times New Roman" w:cstheme="minorHAnsi"/>
          <w:color w:val="202124"/>
          <w:lang w:val="sq-AL"/>
        </w:rPr>
      </w:pPr>
      <w:r w:rsidRPr="008673E0">
        <w:rPr>
          <w:rFonts w:eastAsia="Times New Roman" w:cstheme="minorHAnsi"/>
          <w:color w:val="202124"/>
          <w:lang w:val="sq-AL"/>
        </w:rPr>
        <w:t>Pas procesit të vlerësimit, admin. Zyrtarët do të vazhdojnë procesin e regjistrimit të të gjitha planeve të biznesit dhe do t'i vendosin ato në kuti origjinale dhe kopjuese të gatshme për t'u transferuar në Zyrën e AZHRQ . Arkivimi  planeve të biznesit do të bazohet në:</w:t>
      </w:r>
    </w:p>
    <w:p w14:paraId="2F372D7C" w14:textId="77777777" w:rsidR="00686000" w:rsidRPr="008673E0" w:rsidRDefault="00686000" w:rsidP="00686000">
      <w:pPr>
        <w:pStyle w:val="NoSpacing"/>
        <w:rPr>
          <w:rFonts w:eastAsia="Times New Roman" w:cstheme="minorHAnsi"/>
          <w:color w:val="202124"/>
          <w:lang w:val="sq-AL"/>
        </w:rPr>
      </w:pPr>
      <w:r w:rsidRPr="008673E0">
        <w:rPr>
          <w:rFonts w:eastAsia="Times New Roman" w:cstheme="minorHAnsi"/>
          <w:color w:val="202124"/>
          <w:lang w:val="sq-AL"/>
        </w:rPr>
        <w:t>• Komuna &amp;</w:t>
      </w:r>
    </w:p>
    <w:p w14:paraId="72D8CDA7" w14:textId="77777777" w:rsidR="00686000" w:rsidRPr="008673E0" w:rsidRDefault="00686000" w:rsidP="00686000">
      <w:pPr>
        <w:pStyle w:val="NoSpacing"/>
        <w:rPr>
          <w:rFonts w:eastAsia="Times New Roman" w:cstheme="minorHAnsi"/>
          <w:color w:val="202124"/>
          <w:lang w:val="sq-AL"/>
        </w:rPr>
      </w:pPr>
      <w:r w:rsidRPr="008673E0">
        <w:rPr>
          <w:rFonts w:eastAsia="Times New Roman" w:cstheme="minorHAnsi"/>
          <w:color w:val="202124"/>
          <w:lang w:val="sq-AL"/>
        </w:rPr>
        <w:t>• Numri i protokollit</w:t>
      </w:r>
    </w:p>
    <w:p w14:paraId="685860FE" w14:textId="77777777" w:rsidR="00686000" w:rsidRPr="008673E0" w:rsidRDefault="00686000" w:rsidP="00686000">
      <w:pPr>
        <w:pStyle w:val="NoSpacing"/>
        <w:rPr>
          <w:rFonts w:eastAsia="Times New Roman" w:cstheme="minorHAnsi"/>
          <w:color w:val="202124"/>
          <w:lang w:val="sq-AL"/>
        </w:rPr>
      </w:pPr>
    </w:p>
    <w:p w14:paraId="0256772F" w14:textId="41663430" w:rsidR="00686000" w:rsidRPr="008673E0" w:rsidRDefault="00686000" w:rsidP="00686000">
      <w:pPr>
        <w:pStyle w:val="NoSpacing"/>
        <w:rPr>
          <w:rFonts w:eastAsia="Times New Roman" w:cstheme="minorHAnsi"/>
          <w:color w:val="202124"/>
          <w:lang w:val="sq-AL"/>
        </w:rPr>
      </w:pPr>
      <w:r w:rsidRPr="008673E0">
        <w:rPr>
          <w:rFonts w:eastAsia="Times New Roman" w:cstheme="minorHAnsi"/>
          <w:color w:val="202124"/>
          <w:lang w:val="sq-AL"/>
        </w:rPr>
        <w:t xml:space="preserve">AZHRQ është përgjegjës për të ndarë aplikacione të plota të kopjuara në kohën e duhur me komunën e Podujevës </w:t>
      </w:r>
    </w:p>
    <w:p w14:paraId="4A26EEC3" w14:textId="77777777" w:rsidR="00686000" w:rsidRPr="008673E0" w:rsidRDefault="00686000" w:rsidP="00686000">
      <w:pPr>
        <w:pStyle w:val="NoSpacing"/>
        <w:rPr>
          <w:rFonts w:eastAsia="Times New Roman" w:cstheme="minorHAnsi"/>
          <w:color w:val="202124"/>
          <w:lang w:val="sq-AL"/>
        </w:rPr>
      </w:pPr>
    </w:p>
    <w:p w14:paraId="52A27A85" w14:textId="7669F6C6" w:rsidR="00686000" w:rsidRPr="008673E0" w:rsidRDefault="00686000" w:rsidP="00686000">
      <w:pPr>
        <w:pStyle w:val="NoSpacing"/>
        <w:rPr>
          <w:rFonts w:eastAsia="Times New Roman" w:cstheme="minorHAnsi"/>
          <w:color w:val="0070C0"/>
          <w:sz w:val="28"/>
          <w:szCs w:val="28"/>
          <w:lang w:val="sq-AL"/>
        </w:rPr>
      </w:pPr>
      <w:r w:rsidRPr="008673E0">
        <w:rPr>
          <w:rFonts w:eastAsia="Times New Roman" w:cstheme="minorHAnsi"/>
          <w:color w:val="0070C0"/>
          <w:sz w:val="28"/>
          <w:szCs w:val="28"/>
          <w:lang w:val="sq-AL"/>
        </w:rPr>
        <w:t>KRITERET E SHPERBILIMIT</w:t>
      </w:r>
    </w:p>
    <w:p w14:paraId="02992002" w14:textId="77777777" w:rsidR="00686000" w:rsidRPr="008673E0" w:rsidRDefault="00686000" w:rsidP="00686000">
      <w:pPr>
        <w:pStyle w:val="NoSpacing"/>
        <w:rPr>
          <w:rFonts w:eastAsia="Times New Roman" w:cstheme="minorHAnsi"/>
          <w:color w:val="202124"/>
          <w:lang w:val="sq-AL"/>
        </w:rPr>
      </w:pPr>
    </w:p>
    <w:p w14:paraId="3E431C54" w14:textId="7A729D39" w:rsidR="00686000" w:rsidRPr="008673E0" w:rsidRDefault="00686000" w:rsidP="00686000">
      <w:pPr>
        <w:pStyle w:val="NoSpacing"/>
        <w:rPr>
          <w:rFonts w:eastAsia="Times New Roman" w:cstheme="minorHAnsi"/>
          <w:color w:val="202124"/>
          <w:lang w:val="sq-AL"/>
        </w:rPr>
      </w:pPr>
      <w:r w:rsidRPr="008673E0">
        <w:rPr>
          <w:rFonts w:eastAsia="Times New Roman" w:cstheme="minorHAnsi"/>
          <w:color w:val="202124"/>
          <w:lang w:val="sq-AL"/>
        </w:rPr>
        <w:t xml:space="preserve">Planet e biznesit do të vlerësohen në bazë të një grupi kriteresh të përcaktuara nga Komisioni i Vlerësimit. </w:t>
      </w:r>
    </w:p>
    <w:p w14:paraId="0CA59D1D" w14:textId="77777777" w:rsidR="00686000" w:rsidRPr="008673E0" w:rsidRDefault="00686000" w:rsidP="00686000">
      <w:pPr>
        <w:pStyle w:val="NoSpacing"/>
        <w:rPr>
          <w:rFonts w:eastAsia="Times New Roman" w:cstheme="minorHAnsi"/>
          <w:color w:val="202124"/>
          <w:lang w:val="sq-AL"/>
        </w:rPr>
      </w:pPr>
      <w:r w:rsidRPr="008673E0">
        <w:rPr>
          <w:rFonts w:eastAsia="Times New Roman" w:cstheme="minorHAnsi"/>
          <w:color w:val="202124"/>
          <w:lang w:val="sq-AL"/>
        </w:rPr>
        <w:t>Procesi i vlerësimit nuk duhet të zgjasë më shumë se 10 ditë pune.</w:t>
      </w:r>
    </w:p>
    <w:p w14:paraId="48891443" w14:textId="77777777" w:rsidR="00686000" w:rsidRPr="008673E0" w:rsidRDefault="00686000" w:rsidP="00686000">
      <w:pPr>
        <w:pStyle w:val="NoSpacing"/>
        <w:rPr>
          <w:rFonts w:eastAsia="Times New Roman" w:cstheme="minorHAnsi"/>
          <w:color w:val="202124"/>
          <w:lang w:val="sq-AL"/>
        </w:rPr>
      </w:pPr>
      <w:r w:rsidRPr="008673E0">
        <w:rPr>
          <w:rFonts w:eastAsia="Times New Roman" w:cstheme="minorHAnsi"/>
          <w:color w:val="202124"/>
          <w:lang w:val="sq-AL"/>
        </w:rPr>
        <w:t>Kriteret e dhënies janë si më poshtë:</w:t>
      </w:r>
    </w:p>
    <w:p w14:paraId="4DDB270E" w14:textId="77777777" w:rsidR="00686000" w:rsidRPr="008673E0" w:rsidRDefault="00686000" w:rsidP="00686000">
      <w:pPr>
        <w:pStyle w:val="NoSpacing"/>
        <w:rPr>
          <w:rFonts w:eastAsia="Times New Roman" w:cstheme="minorHAnsi"/>
          <w:color w:val="202124"/>
          <w:lang w:val="sq-AL"/>
        </w:rPr>
      </w:pPr>
      <w:r w:rsidRPr="008673E0">
        <w:rPr>
          <w:rFonts w:eastAsia="Times New Roman" w:cstheme="minorHAnsi"/>
          <w:color w:val="202124"/>
          <w:lang w:val="sq-AL"/>
        </w:rPr>
        <w:t>1. Rëndësia e veprimeve të propozuara në funksion të objektivave të aktivitetit (20 pikë)</w:t>
      </w:r>
    </w:p>
    <w:p w14:paraId="6B762052" w14:textId="77777777" w:rsidR="00686000" w:rsidRPr="008673E0" w:rsidRDefault="00686000" w:rsidP="00686000">
      <w:pPr>
        <w:pStyle w:val="NoSpacing"/>
        <w:rPr>
          <w:rFonts w:eastAsia="Times New Roman" w:cstheme="minorHAnsi"/>
          <w:color w:val="202124"/>
          <w:lang w:val="sq-AL"/>
        </w:rPr>
      </w:pPr>
      <w:r w:rsidRPr="008673E0">
        <w:rPr>
          <w:rFonts w:eastAsia="Times New Roman" w:cstheme="minorHAnsi"/>
          <w:color w:val="202124"/>
          <w:lang w:val="sq-AL"/>
        </w:rPr>
        <w:t>2. Cilësia e planit të propozuar të biznesit (20 pikë)</w:t>
      </w:r>
    </w:p>
    <w:p w14:paraId="2DC2DAA2" w14:textId="77777777" w:rsidR="00686000" w:rsidRPr="008673E0" w:rsidRDefault="00686000" w:rsidP="00686000">
      <w:pPr>
        <w:pStyle w:val="NoSpacing"/>
        <w:rPr>
          <w:rFonts w:eastAsia="Times New Roman" w:cstheme="minorHAnsi"/>
          <w:color w:val="202124"/>
          <w:lang w:val="sq-AL"/>
        </w:rPr>
      </w:pPr>
      <w:r w:rsidRPr="008673E0">
        <w:rPr>
          <w:rFonts w:eastAsia="Times New Roman" w:cstheme="minorHAnsi"/>
          <w:color w:val="202124"/>
          <w:lang w:val="sq-AL"/>
        </w:rPr>
        <w:t>3. Ide krijuese dhe inovative (20 pikë)</w:t>
      </w:r>
    </w:p>
    <w:p w14:paraId="274A419C" w14:textId="77777777" w:rsidR="00686000" w:rsidRPr="008673E0" w:rsidRDefault="00686000" w:rsidP="00686000">
      <w:pPr>
        <w:pStyle w:val="NoSpacing"/>
        <w:rPr>
          <w:rFonts w:eastAsia="Times New Roman" w:cstheme="minorHAnsi"/>
          <w:color w:val="202124"/>
          <w:lang w:val="sq-AL"/>
        </w:rPr>
      </w:pPr>
      <w:r w:rsidRPr="008673E0">
        <w:rPr>
          <w:rFonts w:eastAsia="Times New Roman" w:cstheme="minorHAnsi"/>
          <w:color w:val="202124"/>
          <w:lang w:val="sq-AL"/>
        </w:rPr>
        <w:t>4. Ndikimi në zhvillimin lokal dhe rajonal (20 pikë)</w:t>
      </w:r>
    </w:p>
    <w:p w14:paraId="66C3BF75" w14:textId="77777777" w:rsidR="00686000" w:rsidRPr="008673E0" w:rsidRDefault="00686000" w:rsidP="00686000">
      <w:pPr>
        <w:pStyle w:val="NoSpacing"/>
        <w:rPr>
          <w:rFonts w:eastAsia="Times New Roman" w:cstheme="minorHAnsi"/>
          <w:color w:val="202124"/>
          <w:lang w:val="sq-AL"/>
        </w:rPr>
      </w:pPr>
      <w:r w:rsidRPr="008673E0">
        <w:rPr>
          <w:rFonts w:eastAsia="Times New Roman" w:cstheme="minorHAnsi"/>
          <w:color w:val="202124"/>
          <w:lang w:val="sq-AL"/>
        </w:rPr>
        <w:t>5. Buxheti dhe efektiviteti i kostos (20)</w:t>
      </w:r>
    </w:p>
    <w:p w14:paraId="0A2B7A66" w14:textId="77777777" w:rsidR="00686000" w:rsidRPr="008673E0" w:rsidRDefault="00686000" w:rsidP="00686000">
      <w:pPr>
        <w:pStyle w:val="NoSpacing"/>
        <w:rPr>
          <w:rFonts w:eastAsia="Times New Roman" w:cstheme="minorHAnsi"/>
          <w:color w:val="202124"/>
          <w:lang w:val="sq-AL"/>
        </w:rPr>
      </w:pPr>
    </w:p>
    <w:p w14:paraId="7E94D7C6" w14:textId="6291DE1C" w:rsidR="00686000" w:rsidRPr="008673E0" w:rsidRDefault="00686000" w:rsidP="00686000">
      <w:pPr>
        <w:pStyle w:val="NoSpacing"/>
        <w:rPr>
          <w:rFonts w:eastAsia="Times New Roman" w:cstheme="minorHAnsi"/>
          <w:color w:val="202124"/>
          <w:lang w:val="sq-AL"/>
        </w:rPr>
      </w:pPr>
      <w:r w:rsidRPr="008673E0">
        <w:rPr>
          <w:rFonts w:eastAsia="Times New Roman" w:cstheme="minorHAnsi"/>
          <w:color w:val="202124"/>
          <w:lang w:val="sq-AL"/>
        </w:rPr>
        <w:lastRenderedPageBreak/>
        <w:t>AZHRQ  do të organizojë një ceremoni të përbashkët të dhënies së çmimeve në PODUJEVE  ku Kryetari i Komunës se Podujevës , së bashku me fituesit do të ftohen të nënshkruajnë kontratat.</w:t>
      </w:r>
    </w:p>
    <w:p w14:paraId="2F26B2D4" w14:textId="1D176BBF" w:rsidR="00686000" w:rsidRPr="008673E0" w:rsidRDefault="00686000" w:rsidP="00686000">
      <w:pPr>
        <w:pStyle w:val="NoSpacing"/>
        <w:rPr>
          <w:rFonts w:eastAsia="Times New Roman" w:cstheme="minorHAnsi"/>
          <w:color w:val="202124"/>
          <w:lang w:val="sq-AL"/>
        </w:rPr>
      </w:pPr>
      <w:r w:rsidRPr="008673E0">
        <w:rPr>
          <w:rFonts w:eastAsia="Times New Roman" w:cstheme="minorHAnsi"/>
          <w:color w:val="202124"/>
          <w:lang w:val="sq-AL"/>
        </w:rPr>
        <w:t xml:space="preserve">Shuma e alokuar për çmim përbëhet nga shuma maksimale prej 2,000 EUR në total AZHRQ të japë 2 shpërblime për biznes planin me te mire </w:t>
      </w:r>
    </w:p>
    <w:p w14:paraId="7AA73811" w14:textId="77777777" w:rsidR="00686000" w:rsidRPr="008673E0" w:rsidRDefault="00686000" w:rsidP="00686000">
      <w:pPr>
        <w:pStyle w:val="NoSpacing"/>
        <w:rPr>
          <w:rFonts w:eastAsia="Times New Roman" w:cstheme="minorHAnsi"/>
          <w:color w:val="202124"/>
          <w:lang w:val="sq-AL"/>
        </w:rPr>
      </w:pPr>
    </w:p>
    <w:p w14:paraId="7C1EE832" w14:textId="4E6777B8" w:rsidR="00686000" w:rsidRPr="008673E0" w:rsidRDefault="00686000" w:rsidP="00686000">
      <w:pPr>
        <w:pStyle w:val="NoSpacing"/>
        <w:rPr>
          <w:rFonts w:eastAsia="Times New Roman" w:cstheme="minorHAnsi"/>
          <w:color w:val="0070C0"/>
          <w:sz w:val="28"/>
          <w:szCs w:val="28"/>
          <w:lang w:val="sq-AL"/>
        </w:rPr>
      </w:pPr>
      <w:r w:rsidRPr="008673E0">
        <w:rPr>
          <w:rFonts w:eastAsia="Times New Roman" w:cstheme="minorHAnsi"/>
          <w:color w:val="0070C0"/>
          <w:sz w:val="28"/>
          <w:szCs w:val="28"/>
          <w:lang w:val="sq-AL"/>
        </w:rPr>
        <w:t>MBROJTJA E T</w:t>
      </w:r>
      <w:r w:rsidR="008673E0" w:rsidRPr="008673E0">
        <w:rPr>
          <w:rFonts w:eastAsia="Times New Roman" w:cstheme="minorHAnsi"/>
          <w:color w:val="0070C0"/>
          <w:sz w:val="28"/>
          <w:szCs w:val="28"/>
          <w:lang w:val="sq-AL"/>
        </w:rPr>
        <w:t xml:space="preserve">E DHENAVE </w:t>
      </w:r>
    </w:p>
    <w:p w14:paraId="617A1630" w14:textId="77777777" w:rsidR="008673E0" w:rsidRPr="008673E0" w:rsidRDefault="008673E0" w:rsidP="00686000">
      <w:pPr>
        <w:pStyle w:val="NoSpacing"/>
        <w:rPr>
          <w:rFonts w:eastAsia="Times New Roman" w:cstheme="minorHAnsi"/>
          <w:color w:val="202124"/>
          <w:lang w:val="sq-AL"/>
        </w:rPr>
      </w:pPr>
    </w:p>
    <w:p w14:paraId="48BEC877" w14:textId="25A2529E" w:rsidR="00686000" w:rsidRPr="008673E0" w:rsidRDefault="00686000" w:rsidP="00686000">
      <w:pPr>
        <w:pStyle w:val="NoSpacing"/>
        <w:rPr>
          <w:rFonts w:eastAsia="Times New Roman" w:cstheme="minorHAnsi"/>
          <w:color w:val="202124"/>
          <w:lang w:val="sq-AL"/>
        </w:rPr>
      </w:pPr>
      <w:r w:rsidRPr="008673E0">
        <w:rPr>
          <w:rFonts w:eastAsia="Times New Roman" w:cstheme="minorHAnsi"/>
          <w:color w:val="202124"/>
          <w:lang w:val="sq-AL"/>
        </w:rPr>
        <w:t xml:space="preserve">Në lidhje me të dhënat personale të siguruara nga aplikantët (të tilla si emri, adresa dhe CV) do të regjistrohen dhe mbrohen nga </w:t>
      </w:r>
      <w:r w:rsidR="008673E0">
        <w:rPr>
          <w:rFonts w:eastAsia="Times New Roman" w:cstheme="minorHAnsi"/>
          <w:color w:val="202124"/>
          <w:lang w:val="sq-AL"/>
        </w:rPr>
        <w:t>AZHRQ</w:t>
      </w:r>
      <w:r w:rsidRPr="008673E0">
        <w:rPr>
          <w:rFonts w:eastAsia="Times New Roman" w:cstheme="minorHAnsi"/>
          <w:color w:val="202124"/>
          <w:lang w:val="sq-AL"/>
        </w:rPr>
        <w:t xml:space="preserve"> në përputhje me rregulloren e brendshme.</w:t>
      </w:r>
    </w:p>
    <w:p w14:paraId="5A1D5246" w14:textId="437D828B" w:rsidR="00686000" w:rsidRPr="008673E0" w:rsidRDefault="008673E0" w:rsidP="00686000">
      <w:pPr>
        <w:pStyle w:val="NoSpacing"/>
        <w:rPr>
          <w:rFonts w:eastAsia="Times New Roman" w:cstheme="minorHAnsi"/>
          <w:color w:val="202124"/>
        </w:rPr>
      </w:pPr>
      <w:r>
        <w:rPr>
          <w:rFonts w:eastAsia="Times New Roman" w:cstheme="minorHAnsi"/>
          <w:color w:val="202124"/>
          <w:lang w:val="sq-AL"/>
        </w:rPr>
        <w:t>AZHRQ</w:t>
      </w:r>
      <w:r w:rsidR="00686000" w:rsidRPr="008673E0">
        <w:rPr>
          <w:rFonts w:eastAsia="Times New Roman" w:cstheme="minorHAnsi"/>
          <w:color w:val="202124"/>
          <w:lang w:val="sq-AL"/>
        </w:rPr>
        <w:t xml:space="preserve"> siguron që të gjithë pjesëmarrësit të mos përdorin të dhënat e tyre personale për ndonjë qëllim tjetër pa miratimin e tyre. Në rastet kur përfituesve u kërkohet të kontaktohen nga media, AZH</w:t>
      </w:r>
      <w:r>
        <w:rPr>
          <w:rFonts w:eastAsia="Times New Roman" w:cstheme="minorHAnsi"/>
          <w:color w:val="202124"/>
          <w:lang w:val="sq-AL"/>
        </w:rPr>
        <w:t>RQ</w:t>
      </w:r>
      <w:r w:rsidR="00686000" w:rsidRPr="008673E0">
        <w:rPr>
          <w:rFonts w:eastAsia="Times New Roman" w:cstheme="minorHAnsi"/>
          <w:color w:val="202124"/>
          <w:lang w:val="sq-AL"/>
        </w:rPr>
        <w:t xml:space="preserve"> do të sigurohet që së pari të marrë lejen nga përfituesi.</w:t>
      </w:r>
    </w:p>
    <w:p w14:paraId="5A8B97D3" w14:textId="3ECDEB57" w:rsidR="00686000" w:rsidRPr="008673E0" w:rsidRDefault="00686000" w:rsidP="003C16E3">
      <w:pPr>
        <w:pStyle w:val="NoSpacing"/>
        <w:rPr>
          <w:rFonts w:cstheme="minorHAnsi"/>
        </w:rPr>
      </w:pPr>
    </w:p>
    <w:p w14:paraId="7A20F4AD" w14:textId="3DE414F6" w:rsidR="00686000" w:rsidRPr="008673E0" w:rsidRDefault="00686000" w:rsidP="00686000">
      <w:pPr>
        <w:pStyle w:val="NoSpacing"/>
        <w:rPr>
          <w:rFonts w:cstheme="minorHAnsi"/>
          <w:color w:val="0070C0"/>
          <w:sz w:val="28"/>
          <w:szCs w:val="28"/>
          <w:lang w:val="sq-AL"/>
        </w:rPr>
      </w:pPr>
      <w:r w:rsidRPr="008673E0">
        <w:rPr>
          <w:rFonts w:cstheme="minorHAnsi"/>
          <w:color w:val="0070C0"/>
          <w:sz w:val="28"/>
          <w:szCs w:val="28"/>
          <w:lang w:val="sq-AL"/>
        </w:rPr>
        <w:t>PROCEDURA PER DOREZIMIN E APLIKACIONEVE</w:t>
      </w:r>
    </w:p>
    <w:p w14:paraId="40ADB9E3" w14:textId="77777777" w:rsidR="00686000" w:rsidRPr="008673E0" w:rsidRDefault="00686000" w:rsidP="00686000">
      <w:pPr>
        <w:pStyle w:val="NoSpacing"/>
        <w:rPr>
          <w:rFonts w:cstheme="minorHAnsi"/>
          <w:lang w:val="sq-AL"/>
        </w:rPr>
      </w:pPr>
    </w:p>
    <w:p w14:paraId="5D57867C" w14:textId="743B52B5" w:rsidR="00686000" w:rsidRPr="008673E0" w:rsidRDefault="00686000" w:rsidP="00686000">
      <w:pPr>
        <w:pStyle w:val="NoSpacing"/>
        <w:rPr>
          <w:rFonts w:cstheme="minorHAnsi"/>
          <w:lang w:val="sq-AL"/>
        </w:rPr>
      </w:pPr>
      <w:r w:rsidRPr="008673E0">
        <w:rPr>
          <w:rFonts w:cstheme="minorHAnsi"/>
          <w:lang w:val="sq-AL"/>
        </w:rPr>
        <w:t>Aplikimet duhet të dorëzohen në mënyrë elektronike në formatin e disponueshëm në faqen e internetit të azhrq dhe brenda afatit. Të gjithë aplikantëve u kërkohet të paraqesin formularin e tyre të aplikimit të ngarkuar në</w:t>
      </w:r>
      <w:r w:rsidR="00082E8D">
        <w:rPr>
          <w:rFonts w:cstheme="minorHAnsi"/>
          <w:lang w:val="sq-AL"/>
        </w:rPr>
        <w:t xml:space="preserve"> </w:t>
      </w:r>
      <w:r w:rsidRPr="008673E0">
        <w:rPr>
          <w:rFonts w:cstheme="minorHAnsi"/>
          <w:lang w:val="sq-AL"/>
        </w:rPr>
        <w:t xml:space="preserve"> </w:t>
      </w:r>
      <w:hyperlink r:id="rId7" w:history="1">
        <w:r w:rsidR="00082E8D" w:rsidRPr="00D8325C">
          <w:rPr>
            <w:rStyle w:val="Hyperlink"/>
            <w:rFonts w:cstheme="minorHAnsi"/>
            <w:lang w:val="sq-AL"/>
          </w:rPr>
          <w:t>www.</w:t>
        </w:r>
        <w:r w:rsidR="00082E8D" w:rsidRPr="00D8325C">
          <w:rPr>
            <w:rStyle w:val="Hyperlink"/>
            <w:rFonts w:cstheme="minorHAnsi"/>
          </w:rPr>
          <w:t>ardacentre.org</w:t>
        </w:r>
      </w:hyperlink>
      <w:r w:rsidR="00082E8D">
        <w:rPr>
          <w:rFonts w:cstheme="minorHAnsi"/>
        </w:rPr>
        <w:t xml:space="preserve"> </w:t>
      </w:r>
    </w:p>
    <w:p w14:paraId="01CF23C9" w14:textId="0E59C486" w:rsidR="00686000" w:rsidRPr="008673E0" w:rsidRDefault="00686000" w:rsidP="00686000">
      <w:pPr>
        <w:pStyle w:val="NoSpacing"/>
        <w:rPr>
          <w:rFonts w:cstheme="minorHAnsi"/>
          <w:lang w:val="sq-AL"/>
        </w:rPr>
      </w:pPr>
      <w:r w:rsidRPr="008673E0">
        <w:rPr>
          <w:rFonts w:cstheme="minorHAnsi"/>
          <w:lang w:val="sq-AL"/>
        </w:rPr>
        <w:t>Asnjë modifikim i aplikimit nuk lejohet pasi të ketë kaluar afati i fundit për dorëzim. Sidoqoftë, nëse ka nevojë për të sqaruar aspekte të caktuara ose për korrigjimin e gabimeve klerikale, stafi i AZHR</w:t>
      </w:r>
      <w:r w:rsidR="00BD6C4C" w:rsidRPr="008673E0">
        <w:rPr>
          <w:rFonts w:cstheme="minorHAnsi"/>
          <w:lang w:val="sq-AL"/>
        </w:rPr>
        <w:t>Q</w:t>
      </w:r>
      <w:r w:rsidRPr="008673E0">
        <w:rPr>
          <w:rFonts w:cstheme="minorHAnsi"/>
          <w:lang w:val="sq-AL"/>
        </w:rPr>
        <w:t xml:space="preserve"> mund të kontaktojnë aplikantin për këtë qëllim gjatë procesit të përzgjedhjes.</w:t>
      </w:r>
    </w:p>
    <w:p w14:paraId="1C36010C" w14:textId="77777777" w:rsidR="00BD6C4C" w:rsidRPr="008673E0" w:rsidRDefault="00BD6C4C" w:rsidP="00686000">
      <w:pPr>
        <w:pStyle w:val="NoSpacing"/>
        <w:rPr>
          <w:rFonts w:cstheme="minorHAnsi"/>
          <w:lang w:val="sq-AL"/>
        </w:rPr>
      </w:pPr>
    </w:p>
    <w:p w14:paraId="029C763E" w14:textId="24D50BE4" w:rsidR="00686000" w:rsidRPr="008673E0" w:rsidRDefault="00686000" w:rsidP="00686000">
      <w:pPr>
        <w:pStyle w:val="NoSpacing"/>
        <w:rPr>
          <w:rFonts w:cstheme="minorHAnsi"/>
          <w:lang w:val="sq-AL"/>
        </w:rPr>
      </w:pPr>
      <w:r w:rsidRPr="008673E0">
        <w:rPr>
          <w:rFonts w:cstheme="minorHAnsi"/>
          <w:lang w:val="sq-AL"/>
        </w:rPr>
        <w:t>Aplikantët do të informohen me shkrim për rezultatet e procesit të përzgjedhjes.</w:t>
      </w:r>
    </w:p>
    <w:p w14:paraId="4770E00C" w14:textId="4B3664F1" w:rsidR="00686000" w:rsidRPr="008673E0" w:rsidRDefault="00686000" w:rsidP="00686000">
      <w:pPr>
        <w:pStyle w:val="NoSpacing"/>
        <w:rPr>
          <w:rFonts w:cstheme="minorHAnsi"/>
          <w:lang w:val="sq-AL"/>
        </w:rPr>
      </w:pPr>
      <w:r w:rsidRPr="008673E0">
        <w:rPr>
          <w:rFonts w:cstheme="minorHAnsi"/>
          <w:lang w:val="sq-AL"/>
        </w:rPr>
        <w:t xml:space="preserve">Ekipi i </w:t>
      </w:r>
      <w:r w:rsidR="00BD6C4C" w:rsidRPr="008673E0">
        <w:rPr>
          <w:rFonts w:cstheme="minorHAnsi"/>
          <w:lang w:val="sq-AL"/>
        </w:rPr>
        <w:t>AZHRQ</w:t>
      </w:r>
      <w:r w:rsidRPr="008673E0">
        <w:rPr>
          <w:rFonts w:cstheme="minorHAnsi"/>
          <w:lang w:val="sq-AL"/>
        </w:rPr>
        <w:t xml:space="preserve"> është në dispozicion për t'iu përgjigjur pyetjeve në lidhje me përmbajtjen e thirrjes aktuale për pjesëmarrje. Të gjitha pyetjet duhet të dërgohen me email në: </w:t>
      </w:r>
      <w:r w:rsidR="00BD6C4C" w:rsidRPr="008673E0">
        <w:rPr>
          <w:rFonts w:cstheme="minorHAnsi"/>
          <w:lang w:val="sq-AL"/>
        </w:rPr>
        <w:t>mimoza.tafarshiku@rdacentre.org</w:t>
      </w:r>
    </w:p>
    <w:p w14:paraId="50500DB0" w14:textId="0FFA7262" w:rsidR="00686000" w:rsidRPr="008673E0" w:rsidRDefault="00BD6C4C" w:rsidP="00686000">
      <w:pPr>
        <w:pStyle w:val="NoSpacing"/>
        <w:rPr>
          <w:rFonts w:cstheme="minorHAnsi"/>
          <w:lang w:val="sq-AL"/>
        </w:rPr>
      </w:pPr>
      <w:r w:rsidRPr="008673E0">
        <w:rPr>
          <w:rFonts w:cstheme="minorHAnsi"/>
          <w:lang w:val="sq-AL"/>
        </w:rPr>
        <w:t xml:space="preserve">AZHRQ </w:t>
      </w:r>
      <w:r w:rsidR="00686000" w:rsidRPr="008673E0">
        <w:rPr>
          <w:rFonts w:cstheme="minorHAnsi"/>
          <w:lang w:val="sq-AL"/>
        </w:rPr>
        <w:t xml:space="preserve"> do të sigurohet që t'i përgjigjet secilit pjesëmarrës brenda një periudhe të arsyeshme kohe.</w:t>
      </w:r>
    </w:p>
    <w:p w14:paraId="2A29E943" w14:textId="77777777" w:rsidR="00686000" w:rsidRPr="008673E0" w:rsidRDefault="00686000" w:rsidP="00686000">
      <w:pPr>
        <w:pStyle w:val="NoSpacing"/>
        <w:rPr>
          <w:rFonts w:cstheme="minorHAnsi"/>
          <w:lang w:val="sq-AL"/>
        </w:rPr>
      </w:pPr>
    </w:p>
    <w:p w14:paraId="24E67E64" w14:textId="77777777" w:rsidR="00686000" w:rsidRPr="008673E0" w:rsidRDefault="00686000" w:rsidP="00686000">
      <w:pPr>
        <w:pStyle w:val="NoSpacing"/>
        <w:rPr>
          <w:rFonts w:cstheme="minorHAnsi"/>
          <w:color w:val="0070C0"/>
          <w:sz w:val="28"/>
          <w:szCs w:val="28"/>
          <w:lang w:val="sq-AL"/>
        </w:rPr>
      </w:pPr>
      <w:r w:rsidRPr="008673E0">
        <w:rPr>
          <w:rFonts w:cstheme="minorHAnsi"/>
          <w:color w:val="0070C0"/>
          <w:sz w:val="28"/>
          <w:szCs w:val="28"/>
          <w:lang w:val="sq-AL"/>
        </w:rPr>
        <w:t>LISTA E ANEKSEVE</w:t>
      </w:r>
    </w:p>
    <w:p w14:paraId="4F57B1FE" w14:textId="77777777" w:rsidR="008673E0" w:rsidRDefault="008673E0" w:rsidP="00686000">
      <w:pPr>
        <w:pStyle w:val="NoSpacing"/>
        <w:rPr>
          <w:rFonts w:cstheme="minorHAnsi"/>
          <w:lang w:val="sq-AL"/>
        </w:rPr>
      </w:pPr>
    </w:p>
    <w:p w14:paraId="398B8E02" w14:textId="5851A5EF" w:rsidR="00686000" w:rsidRPr="008673E0" w:rsidRDefault="00686000" w:rsidP="00686000">
      <w:pPr>
        <w:pStyle w:val="NoSpacing"/>
        <w:rPr>
          <w:rFonts w:cstheme="minorHAnsi"/>
          <w:lang w:val="sq-AL"/>
        </w:rPr>
      </w:pPr>
      <w:r w:rsidRPr="008673E0">
        <w:rPr>
          <w:rFonts w:cstheme="minorHAnsi"/>
          <w:lang w:val="sq-AL"/>
        </w:rPr>
        <w:t xml:space="preserve">1. Thirrje për Aplikim </w:t>
      </w:r>
    </w:p>
    <w:p w14:paraId="39D3A7BC" w14:textId="081D006D" w:rsidR="00686000" w:rsidRPr="008673E0" w:rsidRDefault="00686000" w:rsidP="00686000">
      <w:pPr>
        <w:pStyle w:val="NoSpacing"/>
        <w:rPr>
          <w:rFonts w:cstheme="minorHAnsi"/>
          <w:lang w:val="sq-AL"/>
        </w:rPr>
      </w:pPr>
      <w:r w:rsidRPr="008673E0">
        <w:rPr>
          <w:rFonts w:cstheme="minorHAnsi"/>
          <w:lang w:val="sq-AL"/>
        </w:rPr>
        <w:t xml:space="preserve">2. Formulari i aplikimit </w:t>
      </w:r>
    </w:p>
    <w:p w14:paraId="07D6BC4E" w14:textId="77777777" w:rsidR="00686000" w:rsidRPr="008673E0" w:rsidRDefault="00686000" w:rsidP="00686000">
      <w:pPr>
        <w:pStyle w:val="NoSpacing"/>
        <w:rPr>
          <w:rFonts w:cstheme="minorHAnsi"/>
          <w:lang w:val="sq-AL"/>
        </w:rPr>
      </w:pPr>
      <w:r w:rsidRPr="008673E0">
        <w:rPr>
          <w:rFonts w:cstheme="minorHAnsi"/>
          <w:lang w:val="sq-AL"/>
        </w:rPr>
        <w:t>3. Lista e Komisionit Vlerësues</w:t>
      </w:r>
    </w:p>
    <w:p w14:paraId="05451A11" w14:textId="77777777" w:rsidR="00686000" w:rsidRPr="008673E0" w:rsidRDefault="00686000" w:rsidP="00686000">
      <w:pPr>
        <w:pStyle w:val="NoSpacing"/>
        <w:rPr>
          <w:rFonts w:cstheme="minorHAnsi"/>
          <w:lang w:val="sq-AL"/>
        </w:rPr>
      </w:pPr>
      <w:r w:rsidRPr="008673E0">
        <w:rPr>
          <w:rFonts w:cstheme="minorHAnsi"/>
          <w:lang w:val="sq-AL"/>
        </w:rPr>
        <w:t>5. Raporti i Vlerësimit (Fleta / Rezultati)</w:t>
      </w:r>
    </w:p>
    <w:p w14:paraId="4705B77F" w14:textId="49C43E8C" w:rsidR="00686000" w:rsidRPr="008673E0" w:rsidRDefault="00686000" w:rsidP="00686000">
      <w:pPr>
        <w:pStyle w:val="NoSpacing"/>
        <w:rPr>
          <w:rFonts w:cstheme="minorHAnsi"/>
        </w:rPr>
      </w:pPr>
      <w:r w:rsidRPr="008673E0">
        <w:rPr>
          <w:rFonts w:cstheme="minorHAnsi"/>
          <w:lang w:val="sq-AL"/>
        </w:rPr>
        <w:t xml:space="preserve">6. Modeli i kontratës </w:t>
      </w:r>
    </w:p>
    <w:p w14:paraId="7CCA3B8C" w14:textId="77777777" w:rsidR="00686000" w:rsidRPr="008673E0" w:rsidRDefault="00686000" w:rsidP="003C16E3">
      <w:pPr>
        <w:pStyle w:val="NoSpacing"/>
        <w:rPr>
          <w:rFonts w:cstheme="minorHAnsi"/>
        </w:rPr>
      </w:pPr>
    </w:p>
    <w:sectPr w:rsidR="00686000" w:rsidRPr="008673E0" w:rsidSect="00C22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99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6C41" w14:textId="77777777" w:rsidR="00AE66B3" w:rsidRDefault="00AE66B3" w:rsidP="008673E0">
      <w:pPr>
        <w:spacing w:before="0" w:after="0" w:line="240" w:lineRule="auto"/>
      </w:pPr>
      <w:r>
        <w:separator/>
      </w:r>
    </w:p>
  </w:endnote>
  <w:endnote w:type="continuationSeparator" w:id="0">
    <w:p w14:paraId="6924732E" w14:textId="77777777" w:rsidR="00AE66B3" w:rsidRDefault="00AE66B3" w:rsidP="008673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09E8" w14:textId="77777777" w:rsidR="00B8375C" w:rsidRDefault="00B83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A471" w14:textId="77777777" w:rsidR="00B8375C" w:rsidRDefault="00B837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2B27" w14:textId="77777777" w:rsidR="00B8375C" w:rsidRDefault="00B83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2AE0" w14:textId="77777777" w:rsidR="00AE66B3" w:rsidRDefault="00AE66B3" w:rsidP="008673E0">
      <w:pPr>
        <w:spacing w:before="0" w:after="0" w:line="240" w:lineRule="auto"/>
      </w:pPr>
      <w:r>
        <w:separator/>
      </w:r>
    </w:p>
  </w:footnote>
  <w:footnote w:type="continuationSeparator" w:id="0">
    <w:p w14:paraId="3FD941AF" w14:textId="77777777" w:rsidR="00AE66B3" w:rsidRDefault="00AE66B3" w:rsidP="008673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7615" w14:textId="77777777" w:rsidR="00B8375C" w:rsidRDefault="00B83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01E6" w14:textId="55E0415A" w:rsidR="008673E0" w:rsidRDefault="008673E0" w:rsidP="008673E0">
    <w:pPr>
      <w:pStyle w:val="Header"/>
      <w:tabs>
        <w:tab w:val="left" w:pos="90"/>
      </w:tabs>
      <w:ind w:left="-1350" w:hanging="9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85088E" wp14:editId="7AFE0B71">
          <wp:simplePos x="0" y="0"/>
          <wp:positionH relativeFrom="page">
            <wp:posOffset>4222750</wp:posOffset>
          </wp:positionH>
          <wp:positionV relativeFrom="paragraph">
            <wp:posOffset>-82550</wp:posOffset>
          </wp:positionV>
          <wp:extent cx="3578225" cy="2595880"/>
          <wp:effectExtent l="0" t="0" r="3175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8225" cy="259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DF293AD" wp14:editId="0C801980">
          <wp:extent cx="2940050" cy="1268095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0050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7C19" w14:textId="77777777" w:rsidR="00B8375C" w:rsidRDefault="00B83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E6"/>
    <w:rsid w:val="00016963"/>
    <w:rsid w:val="00075B99"/>
    <w:rsid w:val="00082E8D"/>
    <w:rsid w:val="001C48E3"/>
    <w:rsid w:val="00346D62"/>
    <w:rsid w:val="003937B9"/>
    <w:rsid w:val="003C16E3"/>
    <w:rsid w:val="003E09E1"/>
    <w:rsid w:val="0049410A"/>
    <w:rsid w:val="004B146C"/>
    <w:rsid w:val="004F1816"/>
    <w:rsid w:val="00574C20"/>
    <w:rsid w:val="005B3FAB"/>
    <w:rsid w:val="00686000"/>
    <w:rsid w:val="006F0B81"/>
    <w:rsid w:val="007A2F89"/>
    <w:rsid w:val="007B623C"/>
    <w:rsid w:val="00825B91"/>
    <w:rsid w:val="008347B9"/>
    <w:rsid w:val="008673E0"/>
    <w:rsid w:val="009758E6"/>
    <w:rsid w:val="00A81778"/>
    <w:rsid w:val="00AD1846"/>
    <w:rsid w:val="00AD1B0C"/>
    <w:rsid w:val="00AE66B3"/>
    <w:rsid w:val="00B56AC1"/>
    <w:rsid w:val="00B8375C"/>
    <w:rsid w:val="00B84A61"/>
    <w:rsid w:val="00BD6C4C"/>
    <w:rsid w:val="00C22C85"/>
    <w:rsid w:val="00CC0781"/>
    <w:rsid w:val="00D51B20"/>
    <w:rsid w:val="00D6642C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0D71E"/>
  <w15:chartTrackingRefBased/>
  <w15:docId w15:val="{5871635C-03FA-493A-B815-E3DB3AF1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001"/>
    <w:pPr>
      <w:spacing w:before="120" w:after="200" w:line="264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5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58E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758E6"/>
  </w:style>
  <w:style w:type="paragraph" w:styleId="NoSpacing">
    <w:name w:val="No Spacing"/>
    <w:uiPriority w:val="1"/>
    <w:qFormat/>
    <w:rsid w:val="009758E6"/>
    <w:pPr>
      <w:spacing w:after="0" w:line="240" w:lineRule="auto"/>
    </w:pPr>
  </w:style>
  <w:style w:type="table" w:styleId="TableGrid">
    <w:name w:val="Table Grid"/>
    <w:basedOn w:val="TableNormal"/>
    <w:uiPriority w:val="1"/>
    <w:rsid w:val="00FD6001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673E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3E0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673E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3E0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4B14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rdacentre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dacentre.org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Mrika G</dc:creator>
  <cp:keywords/>
  <dc:description/>
  <cp:lastModifiedBy>mimoza tafarshiku</cp:lastModifiedBy>
  <cp:revision>4</cp:revision>
  <dcterms:created xsi:type="dcterms:W3CDTF">2021-06-10T08:35:00Z</dcterms:created>
  <dcterms:modified xsi:type="dcterms:W3CDTF">2021-06-10T12:11:00Z</dcterms:modified>
</cp:coreProperties>
</file>